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45E" w:rsidRPr="009F6755" w:rsidRDefault="00831BDC" w:rsidP="006C4E6B">
      <w:pPr>
        <w:jc w:val="center"/>
        <w:rPr>
          <w:b/>
        </w:rPr>
      </w:pPr>
      <w:r w:rsidRPr="009F6755">
        <w:rPr>
          <w:b/>
        </w:rPr>
        <w:t>ROLE PROFILE</w:t>
      </w:r>
      <w:r w:rsidR="0035533B">
        <w:rPr>
          <w:b/>
        </w:rPr>
        <w:t xml:space="preserve">:  </w:t>
      </w:r>
      <w:r w:rsidR="00D30262">
        <w:rPr>
          <w:b/>
        </w:rPr>
        <w:t>Supply Chain Management Specialist</w:t>
      </w:r>
    </w:p>
    <w:tbl>
      <w:tblPr>
        <w:tblStyle w:val="TableGrid"/>
        <w:tblW w:w="0" w:type="auto"/>
        <w:tblLook w:val="04A0" w:firstRow="1" w:lastRow="0" w:firstColumn="1" w:lastColumn="0" w:noHBand="0" w:noVBand="1"/>
      </w:tblPr>
      <w:tblGrid>
        <w:gridCol w:w="1809"/>
        <w:gridCol w:w="1985"/>
        <w:gridCol w:w="5782"/>
      </w:tblGrid>
      <w:tr w:rsidR="007A44D6" w:rsidTr="0035533B">
        <w:tc>
          <w:tcPr>
            <w:tcW w:w="9576" w:type="dxa"/>
            <w:gridSpan w:val="3"/>
            <w:shd w:val="clear" w:color="auto" w:fill="8DB3E2" w:themeFill="text2" w:themeFillTint="66"/>
          </w:tcPr>
          <w:p w:rsidR="007A44D6" w:rsidRPr="00831BDC" w:rsidRDefault="00831BDC" w:rsidP="007A44D6">
            <w:pPr>
              <w:jc w:val="center"/>
              <w:rPr>
                <w:b/>
              </w:rPr>
            </w:pPr>
            <w:r w:rsidRPr="00831BDC">
              <w:rPr>
                <w:b/>
              </w:rPr>
              <w:t>JOB IDENTIFICATION</w:t>
            </w:r>
          </w:p>
        </w:tc>
      </w:tr>
      <w:tr w:rsidR="007A44D6" w:rsidTr="007A44D6">
        <w:tc>
          <w:tcPr>
            <w:tcW w:w="3794" w:type="dxa"/>
            <w:gridSpan w:val="2"/>
          </w:tcPr>
          <w:p w:rsidR="007A44D6" w:rsidRDefault="007A44D6">
            <w:r>
              <w:t>Job Title:</w:t>
            </w:r>
          </w:p>
        </w:tc>
        <w:tc>
          <w:tcPr>
            <w:tcW w:w="5782" w:type="dxa"/>
          </w:tcPr>
          <w:p w:rsidR="00D22960" w:rsidRDefault="009B37D6" w:rsidP="0035533B">
            <w:r>
              <w:t>Supply Chain Management</w:t>
            </w:r>
            <w:r w:rsidR="001572A5">
              <w:t xml:space="preserve"> Specialist </w:t>
            </w:r>
          </w:p>
        </w:tc>
      </w:tr>
      <w:tr w:rsidR="001572A5" w:rsidTr="007A44D6">
        <w:tc>
          <w:tcPr>
            <w:tcW w:w="3794" w:type="dxa"/>
            <w:gridSpan w:val="2"/>
          </w:tcPr>
          <w:p w:rsidR="001572A5" w:rsidRDefault="001572A5">
            <w:r>
              <w:t>Patterson Job Grading</w:t>
            </w:r>
          </w:p>
        </w:tc>
        <w:tc>
          <w:tcPr>
            <w:tcW w:w="5782" w:type="dxa"/>
          </w:tcPr>
          <w:p w:rsidR="001572A5" w:rsidRDefault="001572A5" w:rsidP="0035533B">
            <w:r>
              <w:t>C 2</w:t>
            </w:r>
          </w:p>
        </w:tc>
      </w:tr>
      <w:tr w:rsidR="007A44D6" w:rsidTr="007A44D6">
        <w:tc>
          <w:tcPr>
            <w:tcW w:w="3794" w:type="dxa"/>
            <w:gridSpan w:val="2"/>
          </w:tcPr>
          <w:p w:rsidR="007A44D6" w:rsidRDefault="007A44D6">
            <w:r>
              <w:t>Department:</w:t>
            </w:r>
          </w:p>
        </w:tc>
        <w:tc>
          <w:tcPr>
            <w:tcW w:w="5782" w:type="dxa"/>
          </w:tcPr>
          <w:p w:rsidR="007A44D6" w:rsidRDefault="00BD7F25">
            <w:r>
              <w:t>S</w:t>
            </w:r>
            <w:r w:rsidR="009642E7">
              <w:t xml:space="preserve">upply </w:t>
            </w:r>
            <w:r>
              <w:t>C</w:t>
            </w:r>
            <w:r w:rsidR="009642E7">
              <w:t xml:space="preserve">hain </w:t>
            </w:r>
            <w:r>
              <w:t>M</w:t>
            </w:r>
            <w:r w:rsidR="009642E7">
              <w:t xml:space="preserve">anagement </w:t>
            </w:r>
          </w:p>
        </w:tc>
      </w:tr>
      <w:tr w:rsidR="004D4E09" w:rsidTr="007A44D6">
        <w:tc>
          <w:tcPr>
            <w:tcW w:w="3794" w:type="dxa"/>
            <w:gridSpan w:val="2"/>
          </w:tcPr>
          <w:p w:rsidR="004D4E09" w:rsidRDefault="004D4E09" w:rsidP="00D22960">
            <w:r>
              <w:t>Date Reviewed:</w:t>
            </w:r>
          </w:p>
        </w:tc>
        <w:tc>
          <w:tcPr>
            <w:tcW w:w="5782" w:type="dxa"/>
          </w:tcPr>
          <w:p w:rsidR="004D4E09" w:rsidRDefault="00EE6C6E" w:rsidP="0035533B">
            <w:r>
              <w:t>1 MARCH 2015</w:t>
            </w:r>
          </w:p>
        </w:tc>
      </w:tr>
      <w:tr w:rsidR="004D4E09" w:rsidTr="007A44D6">
        <w:tc>
          <w:tcPr>
            <w:tcW w:w="3794" w:type="dxa"/>
            <w:gridSpan w:val="2"/>
          </w:tcPr>
          <w:p w:rsidR="004D4E09" w:rsidRDefault="004D4E09">
            <w:r>
              <w:t>Location:</w:t>
            </w:r>
          </w:p>
        </w:tc>
        <w:tc>
          <w:tcPr>
            <w:tcW w:w="5782" w:type="dxa"/>
          </w:tcPr>
          <w:p w:rsidR="004D4E09" w:rsidRDefault="004D4E09">
            <w:r>
              <w:t>INSETA Head Office, Parktown, Johannesburg</w:t>
            </w:r>
          </w:p>
        </w:tc>
      </w:tr>
      <w:tr w:rsidR="00982734" w:rsidTr="00646DD7">
        <w:tc>
          <w:tcPr>
            <w:tcW w:w="3794" w:type="dxa"/>
            <w:gridSpan w:val="2"/>
          </w:tcPr>
          <w:p w:rsidR="00982734" w:rsidRDefault="00982734" w:rsidP="00646DD7">
            <w:r>
              <w:t xml:space="preserve">Reporting Line: </w:t>
            </w:r>
          </w:p>
        </w:tc>
        <w:tc>
          <w:tcPr>
            <w:tcW w:w="5782" w:type="dxa"/>
          </w:tcPr>
          <w:p w:rsidR="00982734" w:rsidRDefault="00BD7F25" w:rsidP="00BD7F25">
            <w:r>
              <w:t xml:space="preserve">Supply Chain </w:t>
            </w:r>
            <w:r w:rsidR="009B37D6">
              <w:t>Manager</w:t>
            </w:r>
          </w:p>
        </w:tc>
      </w:tr>
      <w:tr w:rsidR="007A44D6" w:rsidTr="007A44D6">
        <w:tc>
          <w:tcPr>
            <w:tcW w:w="3794" w:type="dxa"/>
            <w:gridSpan w:val="2"/>
          </w:tcPr>
          <w:p w:rsidR="007A44D6" w:rsidRDefault="007A44D6">
            <w:r>
              <w:t>Full-time/Part-time/Contract:</w:t>
            </w:r>
          </w:p>
        </w:tc>
        <w:tc>
          <w:tcPr>
            <w:tcW w:w="5782" w:type="dxa"/>
          </w:tcPr>
          <w:p w:rsidR="007A44D6" w:rsidRDefault="00541CF1">
            <w:r>
              <w:t>Full-time</w:t>
            </w:r>
          </w:p>
        </w:tc>
      </w:tr>
      <w:tr w:rsidR="007A44D6" w:rsidTr="0035533B">
        <w:tc>
          <w:tcPr>
            <w:tcW w:w="9576" w:type="dxa"/>
            <w:gridSpan w:val="3"/>
            <w:shd w:val="clear" w:color="auto" w:fill="8DB3E2" w:themeFill="text2" w:themeFillTint="66"/>
          </w:tcPr>
          <w:p w:rsidR="007A44D6" w:rsidRPr="00831BDC" w:rsidRDefault="00831BDC" w:rsidP="007A44D6">
            <w:pPr>
              <w:jc w:val="center"/>
              <w:rPr>
                <w:b/>
              </w:rPr>
            </w:pPr>
            <w:r w:rsidRPr="00831BDC">
              <w:rPr>
                <w:b/>
              </w:rPr>
              <w:t>PURPOSE OF THE JOB</w:t>
            </w:r>
          </w:p>
        </w:tc>
      </w:tr>
      <w:tr w:rsidR="0035533B" w:rsidTr="00530FA9">
        <w:tc>
          <w:tcPr>
            <w:tcW w:w="9576" w:type="dxa"/>
            <w:gridSpan w:val="3"/>
          </w:tcPr>
          <w:p w:rsidR="0035533B" w:rsidRPr="0035533B" w:rsidRDefault="009B37D6" w:rsidP="005E60B4">
            <w:pPr>
              <w:rPr>
                <w:rFonts w:ascii="Calibri" w:eastAsia="Calibri" w:hAnsi="Calibri" w:cs="Arial"/>
              </w:rPr>
            </w:pPr>
            <w:r>
              <w:rPr>
                <w:rStyle w:val="black12"/>
                <w:rFonts w:ascii="Calibri" w:eastAsia="Calibri" w:hAnsi="Calibri" w:cs="Arial"/>
              </w:rPr>
              <w:t>To provide Specialist Supply Chain Management functions at INSETA.</w:t>
            </w:r>
          </w:p>
        </w:tc>
      </w:tr>
      <w:tr w:rsidR="007A44D6" w:rsidTr="0035533B">
        <w:tc>
          <w:tcPr>
            <w:tcW w:w="9576" w:type="dxa"/>
            <w:gridSpan w:val="3"/>
            <w:shd w:val="clear" w:color="auto" w:fill="8DB3E2" w:themeFill="text2" w:themeFillTint="66"/>
          </w:tcPr>
          <w:p w:rsidR="007A44D6" w:rsidRPr="00831BDC" w:rsidRDefault="00831BDC" w:rsidP="00831BDC">
            <w:pPr>
              <w:jc w:val="center"/>
              <w:rPr>
                <w:b/>
              </w:rPr>
            </w:pPr>
            <w:r w:rsidRPr="00831BDC">
              <w:rPr>
                <w:b/>
              </w:rPr>
              <w:t>MAIN ACCOUNTABILI</w:t>
            </w:r>
            <w:r w:rsidR="007F5F81">
              <w:rPr>
                <w:b/>
              </w:rPr>
              <w:t>TIES</w:t>
            </w:r>
          </w:p>
        </w:tc>
      </w:tr>
      <w:tr w:rsidR="007F5F81" w:rsidTr="007A5858">
        <w:tc>
          <w:tcPr>
            <w:tcW w:w="1809" w:type="dxa"/>
          </w:tcPr>
          <w:p w:rsidR="007F5F81" w:rsidRDefault="007F5F81" w:rsidP="007A44D6">
            <w:r>
              <w:t>Responsibility:</w:t>
            </w:r>
          </w:p>
        </w:tc>
        <w:tc>
          <w:tcPr>
            <w:tcW w:w="7767" w:type="dxa"/>
            <w:gridSpan w:val="2"/>
          </w:tcPr>
          <w:p w:rsidR="007F5F81" w:rsidRDefault="007F5F81" w:rsidP="008879E6">
            <w:pPr>
              <w:rPr>
                <w:b/>
              </w:rPr>
            </w:pPr>
            <w:r>
              <w:rPr>
                <w:b/>
              </w:rPr>
              <w:t>Manage the Bid Procurement Process</w:t>
            </w:r>
          </w:p>
          <w:p w:rsidR="007F5F81" w:rsidRPr="008879E6" w:rsidRDefault="007F5F81">
            <w:pPr>
              <w:rPr>
                <w:b/>
              </w:rPr>
            </w:pPr>
          </w:p>
        </w:tc>
      </w:tr>
      <w:tr w:rsidR="00E94B4B" w:rsidTr="00171E2F">
        <w:tc>
          <w:tcPr>
            <w:tcW w:w="9576" w:type="dxa"/>
            <w:gridSpan w:val="3"/>
          </w:tcPr>
          <w:p w:rsidR="00EA16BB" w:rsidRPr="00EA16BB" w:rsidRDefault="00EA16BB" w:rsidP="00EA16BB">
            <w:r w:rsidRPr="00EA16BB">
              <w:t>INSETA embarks on an open bid process where the provision of goods and services exceeds R500 000.00. This must be done in compliance with INSETA Supply Chain Management Policy, PFMA, and its Regulations, Preferential Procurement Policy Framework Act and Regulations, Treasury Regulations, practice notes, circulars and instruction notes, BBBEE Codes of Good Practice.</w:t>
            </w:r>
          </w:p>
          <w:p w:rsidR="00EA16BB" w:rsidRPr="00EA16BB" w:rsidRDefault="00EA16BB" w:rsidP="00EA16BB"/>
          <w:p w:rsidR="00EA16BB" w:rsidRPr="00EA16BB" w:rsidRDefault="00EA16BB" w:rsidP="00EE6C6E">
            <w:pPr>
              <w:pStyle w:val="ListParagraph"/>
              <w:numPr>
                <w:ilvl w:val="0"/>
                <w:numId w:val="36"/>
              </w:numPr>
            </w:pPr>
            <w:r w:rsidRPr="00EA16BB">
              <w:t>Review the request for procurement by ensuring that it is on the INSETA Annual Procurement Plan and that there is an approved budget.</w:t>
            </w:r>
          </w:p>
          <w:p w:rsidR="00EA16BB" w:rsidRPr="00EA16BB" w:rsidRDefault="00EA16BB" w:rsidP="00EE6C6E">
            <w:pPr>
              <w:pStyle w:val="ListParagraph"/>
              <w:numPr>
                <w:ilvl w:val="0"/>
                <w:numId w:val="36"/>
              </w:numPr>
            </w:pPr>
            <w:r w:rsidRPr="00EA16BB">
              <w:t>Prepare the list of the Bid Specification (BSC), Evaluation (BEC)and Adjudication Committee (BAC)  members for CEO approval</w:t>
            </w:r>
          </w:p>
          <w:p w:rsidR="00EA16BB" w:rsidRPr="00EA16BB" w:rsidRDefault="00EA16BB" w:rsidP="00EE6C6E">
            <w:pPr>
              <w:pStyle w:val="ListParagraph"/>
              <w:numPr>
                <w:ilvl w:val="0"/>
                <w:numId w:val="36"/>
              </w:numPr>
            </w:pPr>
            <w:r w:rsidRPr="00EA16BB">
              <w:t>Provide a secretariat service to all three committees which includes coordinating the meetings, recording the proceedings, compiling pro-forma documents, minutes and reports and provision of SCM</w:t>
            </w:r>
            <w:r>
              <w:t xml:space="preserve"> advic</w:t>
            </w:r>
            <w:r w:rsidRPr="00EA16BB">
              <w:t>e.</w:t>
            </w:r>
          </w:p>
          <w:p w:rsidR="00EA16BB" w:rsidRPr="00EA16BB" w:rsidRDefault="00EA16BB" w:rsidP="00EE6C6E">
            <w:pPr>
              <w:pStyle w:val="ListParagraph"/>
              <w:numPr>
                <w:ilvl w:val="0"/>
                <w:numId w:val="36"/>
              </w:numPr>
            </w:pPr>
            <w:r w:rsidRPr="00EA16BB">
              <w:t>Provide the bid document and bid advert which was finalised by the BSC to the CEO approval</w:t>
            </w:r>
          </w:p>
          <w:p w:rsidR="00EA16BB" w:rsidRPr="00EA16BB" w:rsidRDefault="00EA16BB" w:rsidP="00EE6C6E">
            <w:pPr>
              <w:pStyle w:val="ListParagraph"/>
              <w:numPr>
                <w:ilvl w:val="0"/>
                <w:numId w:val="36"/>
              </w:numPr>
            </w:pPr>
            <w:r w:rsidRPr="00EA16BB">
              <w:t>Coordinate the placement of the advert and all required documents on the INSETA Website, Government Gazette and relevant media</w:t>
            </w:r>
          </w:p>
          <w:p w:rsidR="00EA16BB" w:rsidRPr="00EA16BB" w:rsidRDefault="00EA16BB" w:rsidP="00EE6C6E">
            <w:pPr>
              <w:pStyle w:val="ListParagraph"/>
              <w:numPr>
                <w:ilvl w:val="0"/>
                <w:numId w:val="36"/>
              </w:numPr>
            </w:pPr>
            <w:r w:rsidRPr="00EA16BB">
              <w:t>Coordinate bid briefing session where required</w:t>
            </w:r>
          </w:p>
          <w:p w:rsidR="00EA16BB" w:rsidRPr="00EA16BB" w:rsidRDefault="00EA16BB" w:rsidP="00EE6C6E">
            <w:pPr>
              <w:pStyle w:val="ListParagraph"/>
              <w:numPr>
                <w:ilvl w:val="0"/>
                <w:numId w:val="36"/>
              </w:numPr>
            </w:pPr>
            <w:r w:rsidRPr="00EA16BB">
              <w:t>Manage queries related to the bid including placement of the summary of queries on the website</w:t>
            </w:r>
          </w:p>
          <w:p w:rsidR="00EA16BB" w:rsidRPr="00EA16BB" w:rsidRDefault="00EA16BB" w:rsidP="00EE6C6E">
            <w:pPr>
              <w:pStyle w:val="ListParagraph"/>
              <w:numPr>
                <w:ilvl w:val="0"/>
                <w:numId w:val="36"/>
              </w:numPr>
            </w:pPr>
            <w:r w:rsidRPr="00EA16BB">
              <w:t>Overseeing the bid closing process for compliance and conduct a pre-bid evaluation for compliance with all SCM requirements and prepare a report thereon for the Evaluation Committee</w:t>
            </w:r>
          </w:p>
          <w:p w:rsidR="00EA16BB" w:rsidRPr="00EA16BB" w:rsidRDefault="00EA16BB" w:rsidP="00EE6C6E">
            <w:pPr>
              <w:pStyle w:val="ListParagraph"/>
              <w:numPr>
                <w:ilvl w:val="0"/>
                <w:numId w:val="36"/>
              </w:numPr>
            </w:pPr>
            <w:r w:rsidRPr="00EA16BB">
              <w:t>Conduct reference and compliance checks on the recommended provider by the BEC. (previous work done, restricted tender database, tender defaulters, tax clearance and BBBEE Certificate Validity)</w:t>
            </w:r>
          </w:p>
          <w:p w:rsidR="00EA16BB" w:rsidRPr="00EA16BB" w:rsidRDefault="00EA16BB" w:rsidP="00EE6C6E">
            <w:pPr>
              <w:pStyle w:val="ListParagraph"/>
              <w:numPr>
                <w:ilvl w:val="0"/>
                <w:numId w:val="36"/>
              </w:numPr>
            </w:pPr>
            <w:r w:rsidRPr="00EA16BB">
              <w:t>Assist in price negotiations where applicable</w:t>
            </w:r>
          </w:p>
          <w:p w:rsidR="00EA16BB" w:rsidRPr="00EA16BB" w:rsidRDefault="00EA16BB" w:rsidP="00EE6C6E">
            <w:pPr>
              <w:pStyle w:val="ListParagraph"/>
              <w:numPr>
                <w:ilvl w:val="0"/>
                <w:numId w:val="36"/>
              </w:numPr>
            </w:pPr>
            <w:r w:rsidRPr="00EA16BB">
              <w:t>Prepare for the award and regret letters for the CEO’s signature after BAC and attend to award publication on the website, Government Gazette and media</w:t>
            </w:r>
          </w:p>
          <w:p w:rsidR="0021411A" w:rsidRDefault="0021411A" w:rsidP="00EA16BB"/>
        </w:tc>
      </w:tr>
      <w:tr w:rsidR="007F5F81" w:rsidTr="00DF4C77">
        <w:tc>
          <w:tcPr>
            <w:tcW w:w="1809" w:type="dxa"/>
          </w:tcPr>
          <w:p w:rsidR="007F5F81" w:rsidRDefault="007F5F81" w:rsidP="00AD18BC">
            <w:r>
              <w:t>Responsibility:</w:t>
            </w:r>
          </w:p>
        </w:tc>
        <w:tc>
          <w:tcPr>
            <w:tcW w:w="7767" w:type="dxa"/>
            <w:gridSpan w:val="2"/>
          </w:tcPr>
          <w:p w:rsidR="007F5F81" w:rsidRDefault="00EA16BB" w:rsidP="00AD18BC">
            <w:pPr>
              <w:rPr>
                <w:b/>
              </w:rPr>
            </w:pPr>
            <w:r w:rsidRPr="00EA16BB">
              <w:rPr>
                <w:b/>
              </w:rPr>
              <w:t>Manage the range of Procurement processes for quotations that have to comply with the Preferential Procurement Policy Framework Act (from R30 000.00 and less than R500 000.00)</w:t>
            </w:r>
          </w:p>
          <w:p w:rsidR="007F5F81" w:rsidRPr="008879E6" w:rsidRDefault="007F5F81" w:rsidP="00AD18BC">
            <w:pPr>
              <w:rPr>
                <w:b/>
              </w:rPr>
            </w:pPr>
            <w:r w:rsidRPr="008879E6">
              <w:rPr>
                <w:b/>
              </w:rPr>
              <w:lastRenderedPageBreak/>
              <w:t xml:space="preserve">                            </w:t>
            </w:r>
            <w:r>
              <w:t xml:space="preserve">                                       </w:t>
            </w:r>
          </w:p>
        </w:tc>
      </w:tr>
      <w:tr w:rsidR="00E94B4B" w:rsidTr="00AD18BC">
        <w:tc>
          <w:tcPr>
            <w:tcW w:w="9576" w:type="dxa"/>
            <w:gridSpan w:val="3"/>
          </w:tcPr>
          <w:p w:rsidR="00EA16BB" w:rsidRDefault="00EA16BB" w:rsidP="00EA16BB">
            <w:r>
              <w:lastRenderedPageBreak/>
              <w:t>INSETA embarks on a preferential procurement process in terms of the PPPFA (80/20 preference point system) where the provision of goods and services exceeds R30 000.00 and less than R500 000.00. This must be done in compliance with INSETA Supply Chain Management Policy, PFMA, and its Regulations, Preferential Procurement Policy Framework Act and Regulations, Treasury Regulations, practice notes, circulars and instruction notes, BBBEE Codes of Good Practice.</w:t>
            </w:r>
          </w:p>
          <w:p w:rsidR="00EA16BB" w:rsidRDefault="00EA16BB" w:rsidP="00EA16BB"/>
          <w:p w:rsidR="00EA16BB" w:rsidRDefault="00EA16BB" w:rsidP="00EE6C6E">
            <w:pPr>
              <w:pStyle w:val="ListParagraph"/>
              <w:numPr>
                <w:ilvl w:val="0"/>
                <w:numId w:val="37"/>
              </w:numPr>
            </w:pPr>
            <w:r>
              <w:t xml:space="preserve">Review the request for procurement by ensuring that there is an approved budget and assess the methodology of procurement (closed procurement or open procurement). </w:t>
            </w:r>
          </w:p>
          <w:p w:rsidR="00EA16BB" w:rsidRDefault="00EA16BB" w:rsidP="00EE6C6E">
            <w:pPr>
              <w:pStyle w:val="ListParagraph"/>
              <w:numPr>
                <w:ilvl w:val="0"/>
                <w:numId w:val="37"/>
              </w:numPr>
            </w:pPr>
            <w:r>
              <w:t>Prepare the list of the Bid Evaluation (BEC) and Award Committee (BAC)  members for CEO approval</w:t>
            </w:r>
          </w:p>
          <w:p w:rsidR="00EA16BB" w:rsidRDefault="00EA16BB" w:rsidP="00EE6C6E">
            <w:pPr>
              <w:pStyle w:val="ListParagraph"/>
              <w:numPr>
                <w:ilvl w:val="0"/>
                <w:numId w:val="37"/>
              </w:numPr>
            </w:pPr>
            <w:r>
              <w:t>Provide a secretariat service to all committees which includes coordinating the meetings, recording the proceedings, compiling pro-forma documents, minutes and reports and provision of SCM advise.</w:t>
            </w:r>
          </w:p>
          <w:p w:rsidR="00EA16BB" w:rsidRDefault="00EA16BB" w:rsidP="00EE6C6E">
            <w:pPr>
              <w:pStyle w:val="ListParagraph"/>
              <w:numPr>
                <w:ilvl w:val="0"/>
                <w:numId w:val="37"/>
              </w:numPr>
            </w:pPr>
            <w:r>
              <w:t>Provide the Request for Quotation (RFQ) document and RFQ finalised by the SCM in conjunction with the Divisional Manager to the CEO approval</w:t>
            </w:r>
          </w:p>
          <w:p w:rsidR="00EA16BB" w:rsidRDefault="00EA16BB" w:rsidP="00EE6C6E">
            <w:pPr>
              <w:pStyle w:val="ListParagraph"/>
              <w:numPr>
                <w:ilvl w:val="0"/>
                <w:numId w:val="37"/>
              </w:numPr>
            </w:pPr>
            <w:r>
              <w:t>Send the RFQ advert and all required documents out to the identified providers and  manage queries related to the RFQ including supplying all providers with a summary of queries</w:t>
            </w:r>
          </w:p>
          <w:p w:rsidR="00EA16BB" w:rsidRDefault="00EA16BB" w:rsidP="00EE6C6E">
            <w:pPr>
              <w:pStyle w:val="ListParagraph"/>
              <w:numPr>
                <w:ilvl w:val="0"/>
                <w:numId w:val="37"/>
              </w:numPr>
            </w:pPr>
            <w:r>
              <w:t>Coordinate bid briefing session where required</w:t>
            </w:r>
          </w:p>
          <w:p w:rsidR="00EA16BB" w:rsidRDefault="00EA16BB" w:rsidP="00EE6C6E">
            <w:pPr>
              <w:pStyle w:val="ListParagraph"/>
              <w:numPr>
                <w:ilvl w:val="0"/>
                <w:numId w:val="37"/>
              </w:numPr>
            </w:pPr>
            <w:r>
              <w:t>Overseeing the RFQ closing process for compliance and conduct a pre-RFQ evaluation for compliance with all SCM requirements and prepare a report thereon for the Evaluation Committee</w:t>
            </w:r>
          </w:p>
          <w:p w:rsidR="00EA16BB" w:rsidRDefault="00EA16BB" w:rsidP="00EE6C6E">
            <w:pPr>
              <w:pStyle w:val="ListParagraph"/>
              <w:numPr>
                <w:ilvl w:val="0"/>
                <w:numId w:val="37"/>
              </w:numPr>
            </w:pPr>
            <w:r>
              <w:t>Conduct reference and compliance checks on the recommended provider by the BEC. (previous work done, restricted tender database, tender defaulters, tax clearance and BBBEE Certificate Validity)</w:t>
            </w:r>
          </w:p>
          <w:p w:rsidR="00EA16BB" w:rsidRDefault="00EA16BB" w:rsidP="00EE6C6E">
            <w:pPr>
              <w:pStyle w:val="ListParagraph"/>
              <w:numPr>
                <w:ilvl w:val="0"/>
                <w:numId w:val="37"/>
              </w:numPr>
            </w:pPr>
            <w:r>
              <w:t>Assist in price negotiations where applicable</w:t>
            </w:r>
          </w:p>
          <w:p w:rsidR="00EA16BB" w:rsidRDefault="00EA16BB" w:rsidP="00EE6C6E">
            <w:pPr>
              <w:pStyle w:val="ListParagraph"/>
              <w:numPr>
                <w:ilvl w:val="0"/>
                <w:numId w:val="37"/>
              </w:numPr>
            </w:pPr>
            <w:r>
              <w:t>Prepare for the award and regret letters for the CEO’s signature after BAC</w:t>
            </w:r>
          </w:p>
          <w:p w:rsidR="00EA16BB" w:rsidRDefault="00EA16BB" w:rsidP="00EE6C6E">
            <w:pPr>
              <w:pStyle w:val="ListParagraph"/>
              <w:numPr>
                <w:ilvl w:val="0"/>
                <w:numId w:val="37"/>
              </w:numPr>
            </w:pPr>
            <w:r>
              <w:t xml:space="preserve">A public procurement process will be applied in circumstances where providers for specific goods/services are unknown. </w:t>
            </w:r>
          </w:p>
          <w:p w:rsidR="00652689" w:rsidRDefault="00652689" w:rsidP="00EA16BB">
            <w:pPr>
              <w:pStyle w:val="ListParagraph"/>
            </w:pPr>
          </w:p>
        </w:tc>
      </w:tr>
      <w:tr w:rsidR="007F5F81" w:rsidTr="00E0675B">
        <w:tc>
          <w:tcPr>
            <w:tcW w:w="1809" w:type="dxa"/>
          </w:tcPr>
          <w:p w:rsidR="007F5F81" w:rsidRDefault="007F5F81" w:rsidP="00C53C88">
            <w:r>
              <w:t>Responsibility:</w:t>
            </w:r>
          </w:p>
        </w:tc>
        <w:tc>
          <w:tcPr>
            <w:tcW w:w="7767" w:type="dxa"/>
            <w:gridSpan w:val="2"/>
          </w:tcPr>
          <w:p w:rsidR="007F5F81" w:rsidRPr="00402EE7" w:rsidRDefault="00EA16BB" w:rsidP="00C53C88">
            <w:pPr>
              <w:rPr>
                <w:b/>
              </w:rPr>
            </w:pPr>
            <w:r>
              <w:rPr>
                <w:b/>
              </w:rPr>
              <w:t>Monitor and verify all INSETA</w:t>
            </w:r>
            <w:r w:rsidRPr="00EA16BB">
              <w:rPr>
                <w:b/>
              </w:rPr>
              <w:t xml:space="preserve"> procurement for compliance</w:t>
            </w:r>
          </w:p>
          <w:p w:rsidR="007F5F81" w:rsidRPr="008879E6" w:rsidRDefault="007F5F81" w:rsidP="00C53C88">
            <w:pPr>
              <w:rPr>
                <w:b/>
              </w:rPr>
            </w:pPr>
            <w:r w:rsidRPr="008879E6">
              <w:rPr>
                <w:b/>
              </w:rPr>
              <w:t xml:space="preserve">                            </w:t>
            </w:r>
            <w:r>
              <w:t xml:space="preserve">                                       </w:t>
            </w:r>
          </w:p>
        </w:tc>
      </w:tr>
      <w:tr w:rsidR="002425C9" w:rsidTr="00C53C88">
        <w:tc>
          <w:tcPr>
            <w:tcW w:w="9576" w:type="dxa"/>
            <w:gridSpan w:val="3"/>
          </w:tcPr>
          <w:p w:rsidR="00EA16BB" w:rsidRDefault="00EA16BB" w:rsidP="00EA16BB">
            <w:r>
              <w:t>INSETA embarks on a written price quotation procurement where the provision of goods and services is below R30 000.00. This must be done in compliance with INSETA Supply Chain Management Policy, PFMA, and its Regulations, Treasury Regulations, practice notes, circulars and instruction notes.</w:t>
            </w:r>
          </w:p>
          <w:p w:rsidR="00EA16BB" w:rsidRDefault="00EA16BB" w:rsidP="00EA16BB"/>
          <w:p w:rsidR="00EA16BB" w:rsidRDefault="00EA16BB" w:rsidP="00EE6C6E">
            <w:pPr>
              <w:pStyle w:val="ListParagraph"/>
              <w:numPr>
                <w:ilvl w:val="0"/>
                <w:numId w:val="38"/>
              </w:numPr>
            </w:pPr>
            <w:r>
              <w:t>Review the purchase order by ensuring that there is an approved budget and assess the methodology of procurement for compliance.</w:t>
            </w:r>
          </w:p>
          <w:p w:rsidR="00EA16BB" w:rsidRDefault="00EA16BB" w:rsidP="00EE6C6E">
            <w:pPr>
              <w:pStyle w:val="ListParagraph"/>
              <w:numPr>
                <w:ilvl w:val="0"/>
                <w:numId w:val="38"/>
              </w:numPr>
            </w:pPr>
            <w:r>
              <w:t>Ensure that the relevant manager with the delegations has signed off the approved quotation.</w:t>
            </w:r>
          </w:p>
          <w:p w:rsidR="002425C9" w:rsidRDefault="002425C9" w:rsidP="00EA16BB">
            <w:pPr>
              <w:ind w:left="360"/>
            </w:pPr>
          </w:p>
        </w:tc>
      </w:tr>
      <w:tr w:rsidR="00EA16BB" w:rsidTr="0040765A">
        <w:tc>
          <w:tcPr>
            <w:tcW w:w="1809" w:type="dxa"/>
          </w:tcPr>
          <w:p w:rsidR="00EA16BB" w:rsidRDefault="00EA16BB" w:rsidP="0040765A">
            <w:r>
              <w:t>Responsibility:</w:t>
            </w:r>
          </w:p>
        </w:tc>
        <w:tc>
          <w:tcPr>
            <w:tcW w:w="7767" w:type="dxa"/>
            <w:gridSpan w:val="2"/>
          </w:tcPr>
          <w:p w:rsidR="00EA16BB" w:rsidRPr="00402EE7" w:rsidRDefault="00EA16BB" w:rsidP="0040765A">
            <w:pPr>
              <w:rPr>
                <w:b/>
              </w:rPr>
            </w:pPr>
            <w:r w:rsidRPr="00EA16BB">
              <w:rPr>
                <w:b/>
              </w:rPr>
              <w:t>General Administration and reporting</w:t>
            </w:r>
          </w:p>
          <w:p w:rsidR="00EA16BB" w:rsidRPr="008879E6" w:rsidRDefault="00EA16BB" w:rsidP="0040765A">
            <w:pPr>
              <w:rPr>
                <w:b/>
              </w:rPr>
            </w:pPr>
            <w:r w:rsidRPr="008879E6">
              <w:rPr>
                <w:b/>
              </w:rPr>
              <w:t xml:space="preserve">                            </w:t>
            </w:r>
            <w:r>
              <w:t xml:space="preserve">                                       </w:t>
            </w:r>
          </w:p>
        </w:tc>
      </w:tr>
      <w:tr w:rsidR="00EA16BB" w:rsidTr="0040765A">
        <w:tc>
          <w:tcPr>
            <w:tcW w:w="9576" w:type="dxa"/>
            <w:gridSpan w:val="3"/>
          </w:tcPr>
          <w:p w:rsidR="00EA16BB" w:rsidRPr="00EA16BB" w:rsidRDefault="00EA16BB" w:rsidP="00EE6C6E">
            <w:pPr>
              <w:pStyle w:val="ListParagraph"/>
              <w:numPr>
                <w:ilvl w:val="0"/>
                <w:numId w:val="39"/>
              </w:numPr>
            </w:pPr>
            <w:r w:rsidRPr="00EA16BB">
              <w:t>Assist with providing documents to the Auditor General’s and Internal Audit representatives during INSETA audits</w:t>
            </w:r>
          </w:p>
          <w:p w:rsidR="00EA16BB" w:rsidRPr="00EA16BB" w:rsidRDefault="00EB60E0" w:rsidP="00EE6C6E">
            <w:pPr>
              <w:pStyle w:val="ListParagraph"/>
              <w:numPr>
                <w:ilvl w:val="0"/>
                <w:numId w:val="39"/>
              </w:numPr>
            </w:pPr>
            <w:r>
              <w:t>Advise the CEO, INSETA</w:t>
            </w:r>
            <w:r w:rsidR="00EA16BB" w:rsidRPr="00EA16BB">
              <w:t xml:space="preserve"> Staff and stakeholders about SCM procedures.</w:t>
            </w:r>
          </w:p>
          <w:p w:rsidR="00EA16BB" w:rsidRPr="00EA16BB" w:rsidRDefault="00EA16BB" w:rsidP="00EE6C6E">
            <w:pPr>
              <w:pStyle w:val="ListParagraph"/>
              <w:numPr>
                <w:ilvl w:val="0"/>
                <w:numId w:val="39"/>
              </w:numPr>
            </w:pPr>
            <w:r w:rsidRPr="00EA16BB">
              <w:lastRenderedPageBreak/>
              <w:t>Assist in compiling the INSETA SCM checklist for inclusion  in the INSETA monthly management report</w:t>
            </w:r>
          </w:p>
          <w:p w:rsidR="00EA16BB" w:rsidRPr="00EA16BB" w:rsidRDefault="00EA16BB" w:rsidP="00EE6C6E">
            <w:pPr>
              <w:pStyle w:val="ListParagraph"/>
              <w:numPr>
                <w:ilvl w:val="0"/>
                <w:numId w:val="39"/>
              </w:numPr>
            </w:pPr>
            <w:r w:rsidRPr="00EA16BB">
              <w:t>Compile and maintain all the reports required in terms of the INSETA SCM Policy and submit periodically to the relevant authorities (irregular expenditure register, fruitless and wasteful register, unsoli</w:t>
            </w:r>
            <w:r w:rsidR="00EB60E0">
              <w:t>ci</w:t>
            </w:r>
            <w:r w:rsidRPr="00EA16BB">
              <w:t>ted proposals, exception reporting, contracts over R10 000 000.00 to the DTI, National Treasury and DHET reports, etc)</w:t>
            </w:r>
          </w:p>
          <w:p w:rsidR="00EA16BB" w:rsidRPr="00EA16BB" w:rsidRDefault="00EA16BB" w:rsidP="00EE6C6E">
            <w:pPr>
              <w:pStyle w:val="ListParagraph"/>
              <w:numPr>
                <w:ilvl w:val="0"/>
                <w:numId w:val="39"/>
              </w:numPr>
            </w:pPr>
            <w:r w:rsidRPr="00EA16BB">
              <w:t>Record keeping of all activities both manually and electronically</w:t>
            </w:r>
          </w:p>
          <w:p w:rsidR="00EA16BB" w:rsidRPr="00EA16BB" w:rsidRDefault="00EA16BB" w:rsidP="00EE6C6E">
            <w:pPr>
              <w:pStyle w:val="ListParagraph"/>
              <w:numPr>
                <w:ilvl w:val="0"/>
                <w:numId w:val="39"/>
              </w:numPr>
            </w:pPr>
            <w:r w:rsidRPr="00EA16BB">
              <w:t>Maintain an electronic procurement register for RFQs and Bids issued to monitor regular progress</w:t>
            </w:r>
          </w:p>
          <w:p w:rsidR="00EA16BB" w:rsidRPr="00EA16BB" w:rsidRDefault="00EA16BB" w:rsidP="00EE6C6E">
            <w:pPr>
              <w:pStyle w:val="ListParagraph"/>
              <w:numPr>
                <w:ilvl w:val="0"/>
                <w:numId w:val="39"/>
              </w:numPr>
            </w:pPr>
            <w:r w:rsidRPr="00EA16BB">
              <w:t>Participate in divisional meetings, business planning and review processes at INSETA</w:t>
            </w:r>
          </w:p>
          <w:p w:rsidR="00EA16BB" w:rsidRPr="00EA16BB" w:rsidRDefault="00EA16BB" w:rsidP="00EE6C6E">
            <w:pPr>
              <w:pStyle w:val="ListParagraph"/>
              <w:numPr>
                <w:ilvl w:val="0"/>
                <w:numId w:val="39"/>
              </w:numPr>
            </w:pPr>
            <w:r w:rsidRPr="00EA16BB">
              <w:t>Management of the INSETA Prospective Provider Database</w:t>
            </w:r>
          </w:p>
          <w:p w:rsidR="00EA16BB" w:rsidRDefault="00EA16BB" w:rsidP="00EA16BB"/>
        </w:tc>
      </w:tr>
      <w:tr w:rsidR="00E94B4B" w:rsidTr="00137B4A">
        <w:tc>
          <w:tcPr>
            <w:tcW w:w="9576" w:type="dxa"/>
            <w:gridSpan w:val="3"/>
            <w:tcBorders>
              <w:bottom w:val="single" w:sz="4" w:space="0" w:color="auto"/>
            </w:tcBorders>
            <w:shd w:val="clear" w:color="auto" w:fill="8DB3E2" w:themeFill="text2" w:themeFillTint="66"/>
          </w:tcPr>
          <w:p w:rsidR="00E94B4B" w:rsidRPr="00831BDC" w:rsidRDefault="00635635" w:rsidP="00635635">
            <w:pPr>
              <w:jc w:val="center"/>
              <w:rPr>
                <w:b/>
              </w:rPr>
            </w:pPr>
            <w:r w:rsidRPr="00831BDC">
              <w:rPr>
                <w:b/>
              </w:rPr>
              <w:lastRenderedPageBreak/>
              <w:t xml:space="preserve">REQUIRED </w:t>
            </w:r>
            <w:r w:rsidR="00E94B4B" w:rsidRPr="00831BDC">
              <w:rPr>
                <w:b/>
              </w:rPr>
              <w:t xml:space="preserve">QUALIFICATION </w:t>
            </w:r>
          </w:p>
        </w:tc>
      </w:tr>
    </w:tbl>
    <w:tbl>
      <w:tblPr>
        <w:tblStyle w:val="TableGrid1"/>
        <w:tblW w:w="0" w:type="auto"/>
        <w:tblLook w:val="04A0" w:firstRow="1" w:lastRow="0" w:firstColumn="1" w:lastColumn="0" w:noHBand="0" w:noVBand="1"/>
      </w:tblPr>
      <w:tblGrid>
        <w:gridCol w:w="3794"/>
        <w:gridCol w:w="5782"/>
      </w:tblGrid>
      <w:tr w:rsidR="00EA16BB" w:rsidTr="0040765A">
        <w:tc>
          <w:tcPr>
            <w:tcW w:w="3794" w:type="dxa"/>
          </w:tcPr>
          <w:p w:rsidR="00EA16BB" w:rsidRDefault="00EA16BB" w:rsidP="0040765A">
            <w:r>
              <w:t>Minimum Qualification Required:</w:t>
            </w:r>
          </w:p>
        </w:tc>
        <w:tc>
          <w:tcPr>
            <w:tcW w:w="5782" w:type="dxa"/>
          </w:tcPr>
          <w:p w:rsidR="00EA16BB" w:rsidRDefault="00EA16BB" w:rsidP="0040765A">
            <w:r>
              <w:t>NQF Level 6 B Degree and a Supply Chain Management qualification</w:t>
            </w:r>
          </w:p>
        </w:tc>
      </w:tr>
      <w:tr w:rsidR="00EA16BB" w:rsidTr="0040765A">
        <w:tc>
          <w:tcPr>
            <w:tcW w:w="3794" w:type="dxa"/>
          </w:tcPr>
          <w:p w:rsidR="00EA16BB" w:rsidRDefault="00EA16BB" w:rsidP="0040765A">
            <w:r>
              <w:t>Qualification (Preferred):</w:t>
            </w:r>
          </w:p>
        </w:tc>
        <w:tc>
          <w:tcPr>
            <w:tcW w:w="5782" w:type="dxa"/>
          </w:tcPr>
          <w:p w:rsidR="00EA16BB" w:rsidRDefault="00EA16BB" w:rsidP="0040765A">
            <w:r>
              <w:t>A postgraduate qualification (NQF 7) in the Financial, Legal or SCM fields</w:t>
            </w:r>
          </w:p>
        </w:tc>
      </w:tr>
    </w:tbl>
    <w:tbl>
      <w:tblPr>
        <w:tblStyle w:val="TableGrid"/>
        <w:tblW w:w="0" w:type="auto"/>
        <w:tblLook w:val="04A0" w:firstRow="1" w:lastRow="0" w:firstColumn="1" w:lastColumn="0" w:noHBand="0" w:noVBand="1"/>
      </w:tblPr>
      <w:tblGrid>
        <w:gridCol w:w="3033"/>
        <w:gridCol w:w="6317"/>
      </w:tblGrid>
      <w:tr w:rsidR="00831BDC" w:rsidTr="00594B03">
        <w:tc>
          <w:tcPr>
            <w:tcW w:w="9350" w:type="dxa"/>
            <w:gridSpan w:val="2"/>
            <w:shd w:val="clear" w:color="auto" w:fill="8DB3E2" w:themeFill="text2" w:themeFillTint="66"/>
          </w:tcPr>
          <w:p w:rsidR="00831BDC" w:rsidRPr="00C831EE" w:rsidRDefault="00BE4D79" w:rsidP="00CC56E9">
            <w:pPr>
              <w:jc w:val="center"/>
              <w:rPr>
                <w:b/>
              </w:rPr>
            </w:pPr>
            <w:r>
              <w:rPr>
                <w:b/>
              </w:rPr>
              <w:t xml:space="preserve">REQUIRED </w:t>
            </w:r>
            <w:r w:rsidR="00CC56E9">
              <w:rPr>
                <w:b/>
              </w:rPr>
              <w:t>TECHNICAL / LEGAL CERTIFICATION</w:t>
            </w:r>
          </w:p>
        </w:tc>
      </w:tr>
      <w:tr w:rsidR="00402EE7" w:rsidTr="00594B03">
        <w:tc>
          <w:tcPr>
            <w:tcW w:w="9350" w:type="dxa"/>
            <w:gridSpan w:val="2"/>
            <w:tcBorders>
              <w:top w:val="single" w:sz="4" w:space="0" w:color="auto"/>
              <w:left w:val="single" w:sz="4" w:space="0" w:color="auto"/>
              <w:bottom w:val="single" w:sz="4" w:space="0" w:color="auto"/>
              <w:right w:val="single" w:sz="4" w:space="0" w:color="auto"/>
            </w:tcBorders>
          </w:tcPr>
          <w:p w:rsidR="00402EE7" w:rsidRDefault="00BC46A7" w:rsidP="0040765A">
            <w:r>
              <w:t>Valid Driver’s licence and own motor vehicle</w:t>
            </w:r>
          </w:p>
        </w:tc>
      </w:tr>
      <w:tr w:rsidR="00100614" w:rsidTr="00594B03">
        <w:tc>
          <w:tcPr>
            <w:tcW w:w="9350" w:type="dxa"/>
            <w:gridSpan w:val="2"/>
            <w:shd w:val="clear" w:color="auto" w:fill="8DB3E2" w:themeFill="text2" w:themeFillTint="66"/>
          </w:tcPr>
          <w:p w:rsidR="00100614" w:rsidRPr="00831BDC" w:rsidRDefault="00100614" w:rsidP="00763656">
            <w:pPr>
              <w:jc w:val="center"/>
              <w:rPr>
                <w:b/>
              </w:rPr>
            </w:pPr>
            <w:r w:rsidRPr="00831BDC">
              <w:rPr>
                <w:b/>
              </w:rPr>
              <w:t>REQUIRED EXPERIENCE</w:t>
            </w:r>
          </w:p>
        </w:tc>
      </w:tr>
      <w:tr w:rsidR="00100614" w:rsidTr="00594B03">
        <w:tc>
          <w:tcPr>
            <w:tcW w:w="9350" w:type="dxa"/>
            <w:gridSpan w:val="2"/>
          </w:tcPr>
          <w:p w:rsidR="00100614" w:rsidRDefault="00BC46A7" w:rsidP="00100614">
            <w:r w:rsidRPr="00BC46A7">
              <w:t xml:space="preserve">Minimum of 2 </w:t>
            </w:r>
            <w:r w:rsidR="00EE6C6E" w:rsidRPr="00BC46A7">
              <w:t>year</w:t>
            </w:r>
            <w:r w:rsidR="00EE6C6E">
              <w:t>s’ experience</w:t>
            </w:r>
            <w:r>
              <w:t xml:space="preserve"> </w:t>
            </w:r>
            <w:r w:rsidRPr="00BC46A7">
              <w:t>in a specialist capacity in the SCM field in a PFMA environment is crucial</w:t>
            </w:r>
          </w:p>
        </w:tc>
      </w:tr>
      <w:tr w:rsidR="00CC56E9" w:rsidTr="00594B03">
        <w:tc>
          <w:tcPr>
            <w:tcW w:w="9350" w:type="dxa"/>
            <w:gridSpan w:val="2"/>
            <w:shd w:val="clear" w:color="auto" w:fill="8DB3E2" w:themeFill="text2" w:themeFillTint="66"/>
          </w:tcPr>
          <w:p w:rsidR="00CC56E9" w:rsidRPr="00C831EE" w:rsidRDefault="00CC56E9" w:rsidP="00763656">
            <w:pPr>
              <w:jc w:val="center"/>
              <w:rPr>
                <w:b/>
              </w:rPr>
            </w:pPr>
            <w:r>
              <w:rPr>
                <w:b/>
              </w:rPr>
              <w:t xml:space="preserve">REQUIRED </w:t>
            </w:r>
            <w:r w:rsidR="00100614">
              <w:rPr>
                <w:b/>
              </w:rPr>
              <w:t>KNOWLEDGE</w:t>
            </w:r>
          </w:p>
        </w:tc>
      </w:tr>
      <w:tr w:rsidR="00CC56E9" w:rsidTr="00594B03">
        <w:trPr>
          <w:trHeight w:val="416"/>
        </w:trPr>
        <w:tc>
          <w:tcPr>
            <w:tcW w:w="3033" w:type="dxa"/>
          </w:tcPr>
          <w:p w:rsidR="00CC56E9" w:rsidRPr="00100614" w:rsidRDefault="00100614" w:rsidP="00100614">
            <w:pPr>
              <w:jc w:val="center"/>
              <w:rPr>
                <w:b/>
                <w:u w:val="single"/>
              </w:rPr>
            </w:pPr>
            <w:r w:rsidRPr="00100614">
              <w:rPr>
                <w:b/>
                <w:u w:val="single"/>
              </w:rPr>
              <w:t>COMPETENCY</w:t>
            </w:r>
          </w:p>
        </w:tc>
        <w:tc>
          <w:tcPr>
            <w:tcW w:w="6317" w:type="dxa"/>
          </w:tcPr>
          <w:p w:rsidR="00CC56E9" w:rsidRPr="00100614" w:rsidRDefault="00100614" w:rsidP="00100614">
            <w:pPr>
              <w:jc w:val="center"/>
              <w:rPr>
                <w:b/>
                <w:u w:val="single"/>
              </w:rPr>
            </w:pPr>
            <w:r w:rsidRPr="00100614">
              <w:rPr>
                <w:b/>
                <w:u w:val="single"/>
              </w:rPr>
              <w:t>DESCRIPTION</w:t>
            </w:r>
          </w:p>
        </w:tc>
      </w:tr>
      <w:tr w:rsidR="00100614" w:rsidTr="00594B03">
        <w:trPr>
          <w:trHeight w:val="416"/>
        </w:trPr>
        <w:tc>
          <w:tcPr>
            <w:tcW w:w="3033" w:type="dxa"/>
          </w:tcPr>
          <w:p w:rsidR="00100614" w:rsidRDefault="005D610A" w:rsidP="00100614">
            <w:r>
              <w:t>Supply Chain Management</w:t>
            </w:r>
          </w:p>
        </w:tc>
        <w:tc>
          <w:tcPr>
            <w:tcW w:w="6317" w:type="dxa"/>
          </w:tcPr>
          <w:p w:rsidR="00100614" w:rsidRDefault="005D610A" w:rsidP="00100614">
            <w:r w:rsidRPr="005D610A">
              <w:t>Knowledge and understanding of Supply Chain Management and processes; internal controls; budgeting processes and internal and external audit processes</w:t>
            </w:r>
          </w:p>
        </w:tc>
      </w:tr>
      <w:tr w:rsidR="00100614" w:rsidTr="00594B03">
        <w:trPr>
          <w:trHeight w:val="416"/>
        </w:trPr>
        <w:tc>
          <w:tcPr>
            <w:tcW w:w="3033" w:type="dxa"/>
          </w:tcPr>
          <w:p w:rsidR="00100614" w:rsidRDefault="005D610A" w:rsidP="00100614">
            <w:r>
              <w:t>Legislative / Compliance / SCM</w:t>
            </w:r>
          </w:p>
        </w:tc>
        <w:tc>
          <w:tcPr>
            <w:tcW w:w="6317" w:type="dxa"/>
          </w:tcPr>
          <w:p w:rsidR="00100614" w:rsidRDefault="005D610A" w:rsidP="00402EE7">
            <w:r w:rsidRPr="005D610A">
              <w:t>In depth knowledge of the PFMA; treasury regulations; PPPFA; BBBEE and other legislation impacting the organisations compliance requirements</w:t>
            </w:r>
          </w:p>
        </w:tc>
      </w:tr>
      <w:tr w:rsidR="00FD4898" w:rsidTr="00594B03">
        <w:tc>
          <w:tcPr>
            <w:tcW w:w="9350" w:type="dxa"/>
            <w:gridSpan w:val="2"/>
            <w:shd w:val="clear" w:color="auto" w:fill="8DB3E2" w:themeFill="text2" w:themeFillTint="66"/>
          </w:tcPr>
          <w:p w:rsidR="00FD4898" w:rsidRPr="00C831EE" w:rsidRDefault="00FD4898" w:rsidP="00763656">
            <w:pPr>
              <w:jc w:val="center"/>
              <w:rPr>
                <w:b/>
              </w:rPr>
            </w:pPr>
            <w:r>
              <w:rPr>
                <w:b/>
              </w:rPr>
              <w:t>REQUIRED SKILLS</w:t>
            </w:r>
          </w:p>
        </w:tc>
      </w:tr>
      <w:tr w:rsidR="00FD4898" w:rsidTr="00594B03">
        <w:trPr>
          <w:trHeight w:val="416"/>
        </w:trPr>
        <w:tc>
          <w:tcPr>
            <w:tcW w:w="3033" w:type="dxa"/>
          </w:tcPr>
          <w:p w:rsidR="00FD4898" w:rsidRPr="00100614" w:rsidRDefault="00FD4898" w:rsidP="00763656">
            <w:pPr>
              <w:jc w:val="center"/>
              <w:rPr>
                <w:b/>
                <w:u w:val="single"/>
              </w:rPr>
            </w:pPr>
            <w:r w:rsidRPr="00100614">
              <w:rPr>
                <w:b/>
                <w:u w:val="single"/>
              </w:rPr>
              <w:t>COMPETENCY</w:t>
            </w:r>
          </w:p>
        </w:tc>
        <w:tc>
          <w:tcPr>
            <w:tcW w:w="6317" w:type="dxa"/>
          </w:tcPr>
          <w:p w:rsidR="00FD4898" w:rsidRPr="00100614" w:rsidRDefault="00FD4898" w:rsidP="00763656">
            <w:pPr>
              <w:jc w:val="center"/>
              <w:rPr>
                <w:b/>
                <w:u w:val="single"/>
              </w:rPr>
            </w:pPr>
            <w:r w:rsidRPr="00100614">
              <w:rPr>
                <w:b/>
                <w:u w:val="single"/>
              </w:rPr>
              <w:t>DESCRIPTION</w:t>
            </w:r>
          </w:p>
        </w:tc>
      </w:tr>
      <w:tr w:rsidR="00FD4898" w:rsidTr="00594B03">
        <w:trPr>
          <w:trHeight w:val="416"/>
        </w:trPr>
        <w:tc>
          <w:tcPr>
            <w:tcW w:w="3033" w:type="dxa"/>
          </w:tcPr>
          <w:p w:rsidR="00FD4898" w:rsidRDefault="005D610A" w:rsidP="00763656">
            <w:r>
              <w:t>Computer Skills</w:t>
            </w:r>
          </w:p>
        </w:tc>
        <w:tc>
          <w:tcPr>
            <w:tcW w:w="6317" w:type="dxa"/>
          </w:tcPr>
          <w:p w:rsidR="00FD4898" w:rsidRDefault="005D610A" w:rsidP="00763656">
            <w:r>
              <w:t>A</w:t>
            </w:r>
            <w:r w:rsidRPr="005D610A">
              <w:t>dvanced computer skills, include power point presentation and high level of written and verbal communication</w:t>
            </w:r>
          </w:p>
        </w:tc>
      </w:tr>
      <w:tr w:rsidR="00FD4898" w:rsidTr="00594B03">
        <w:trPr>
          <w:trHeight w:val="416"/>
        </w:trPr>
        <w:tc>
          <w:tcPr>
            <w:tcW w:w="3033" w:type="dxa"/>
          </w:tcPr>
          <w:p w:rsidR="00FD4898" w:rsidRDefault="005D610A" w:rsidP="00763656">
            <w:r>
              <w:t>Project Management Skills</w:t>
            </w:r>
          </w:p>
        </w:tc>
        <w:tc>
          <w:tcPr>
            <w:tcW w:w="6317" w:type="dxa"/>
          </w:tcPr>
          <w:p w:rsidR="00FD4898" w:rsidRDefault="005D610A" w:rsidP="00763656">
            <w:r>
              <w:t>U</w:t>
            </w:r>
            <w:r w:rsidRPr="005D610A">
              <w:t>tilizing effectively the discipline of planning, organizing, and managing resources to bring a specific project’s goals and objective to its successful completion.</w:t>
            </w:r>
          </w:p>
        </w:tc>
      </w:tr>
      <w:tr w:rsidR="005D610A" w:rsidTr="00594B03">
        <w:trPr>
          <w:trHeight w:val="416"/>
        </w:trPr>
        <w:tc>
          <w:tcPr>
            <w:tcW w:w="3033" w:type="dxa"/>
          </w:tcPr>
          <w:p w:rsidR="005D610A" w:rsidRDefault="005D610A" w:rsidP="00763656">
            <w:r>
              <w:t>People Management Skills</w:t>
            </w:r>
          </w:p>
        </w:tc>
        <w:tc>
          <w:tcPr>
            <w:tcW w:w="6317" w:type="dxa"/>
          </w:tcPr>
          <w:p w:rsidR="005D610A" w:rsidRDefault="005D610A" w:rsidP="00763656">
            <w:r w:rsidRPr="005D610A">
              <w:t>The ability to work in a team of people at various levels for optimal goal achievements</w:t>
            </w:r>
          </w:p>
        </w:tc>
      </w:tr>
      <w:tr w:rsidR="00FD4898" w:rsidTr="00594B03">
        <w:trPr>
          <w:trHeight w:val="416"/>
        </w:trPr>
        <w:tc>
          <w:tcPr>
            <w:tcW w:w="3033" w:type="dxa"/>
          </w:tcPr>
          <w:p w:rsidR="00FD4898" w:rsidRDefault="005D610A" w:rsidP="00763656">
            <w:r>
              <w:t>Analytical</w:t>
            </w:r>
          </w:p>
        </w:tc>
        <w:tc>
          <w:tcPr>
            <w:tcW w:w="6317" w:type="dxa"/>
          </w:tcPr>
          <w:p w:rsidR="00FD4898" w:rsidRDefault="005D610A" w:rsidP="00763656">
            <w:r w:rsidRPr="005D610A">
              <w:t>The ability to analyse situations and to arrive at the best possible solution</w:t>
            </w:r>
          </w:p>
        </w:tc>
      </w:tr>
      <w:tr w:rsidR="00FD4898" w:rsidTr="00594B03">
        <w:trPr>
          <w:trHeight w:val="416"/>
        </w:trPr>
        <w:tc>
          <w:tcPr>
            <w:tcW w:w="3033" w:type="dxa"/>
          </w:tcPr>
          <w:p w:rsidR="00FD4898" w:rsidRDefault="005D610A" w:rsidP="00763656">
            <w:r>
              <w:t>Conflict Management</w:t>
            </w:r>
          </w:p>
        </w:tc>
        <w:tc>
          <w:tcPr>
            <w:tcW w:w="6317" w:type="dxa"/>
          </w:tcPr>
          <w:p w:rsidR="00FD4898" w:rsidRPr="00FD4898" w:rsidRDefault="005D610A" w:rsidP="00763656">
            <w:r w:rsidRPr="005D610A">
              <w:t>Ability to employ a range of skills like negotiation, mediation and diplomacy to eliminate conflict</w:t>
            </w:r>
          </w:p>
        </w:tc>
      </w:tr>
      <w:tr w:rsidR="005D610A" w:rsidTr="00594B03">
        <w:trPr>
          <w:trHeight w:val="416"/>
        </w:trPr>
        <w:tc>
          <w:tcPr>
            <w:tcW w:w="3033" w:type="dxa"/>
          </w:tcPr>
          <w:p w:rsidR="005D610A" w:rsidRDefault="005D610A" w:rsidP="00763656">
            <w:r>
              <w:t>Time Management</w:t>
            </w:r>
          </w:p>
        </w:tc>
        <w:tc>
          <w:tcPr>
            <w:tcW w:w="6317" w:type="dxa"/>
          </w:tcPr>
          <w:p w:rsidR="005D610A" w:rsidRPr="00FD4898" w:rsidRDefault="005D610A" w:rsidP="00763656">
            <w:r w:rsidRPr="005D610A">
              <w:t>The ability to manage one’s own time in the workplace efficiently through planning, monitoring, scheduling and prioritising one’s functions</w:t>
            </w:r>
          </w:p>
        </w:tc>
      </w:tr>
      <w:tr w:rsidR="005D610A" w:rsidTr="00594B03">
        <w:trPr>
          <w:trHeight w:val="416"/>
        </w:trPr>
        <w:tc>
          <w:tcPr>
            <w:tcW w:w="3033" w:type="dxa"/>
          </w:tcPr>
          <w:p w:rsidR="005D610A" w:rsidRDefault="005D610A" w:rsidP="00763656">
            <w:r>
              <w:lastRenderedPageBreak/>
              <w:t>Communication</w:t>
            </w:r>
          </w:p>
        </w:tc>
        <w:tc>
          <w:tcPr>
            <w:tcW w:w="6317" w:type="dxa"/>
          </w:tcPr>
          <w:p w:rsidR="005D610A" w:rsidRPr="00FD4898" w:rsidRDefault="005D610A" w:rsidP="00763656">
            <w:r w:rsidRPr="005D610A">
              <w:t>The ability to communicate effectively and efficiently at all levels in the organisation both in writing and orally</w:t>
            </w:r>
          </w:p>
        </w:tc>
      </w:tr>
      <w:tr w:rsidR="005D610A" w:rsidTr="00594B03">
        <w:trPr>
          <w:trHeight w:val="416"/>
        </w:trPr>
        <w:tc>
          <w:tcPr>
            <w:tcW w:w="3033" w:type="dxa"/>
          </w:tcPr>
          <w:p w:rsidR="005D610A" w:rsidRDefault="005D610A" w:rsidP="00763656">
            <w:r>
              <w:t>Interpersonal</w:t>
            </w:r>
          </w:p>
        </w:tc>
        <w:tc>
          <w:tcPr>
            <w:tcW w:w="6317" w:type="dxa"/>
          </w:tcPr>
          <w:p w:rsidR="005D610A" w:rsidRPr="00FD4898" w:rsidRDefault="005D610A" w:rsidP="00763656">
            <w:r w:rsidRPr="005D610A">
              <w:t>The ability to interact with people at all levels in the organisation. It is important that the incumbent maintains professional relationships with all levels of stakeholders</w:t>
            </w:r>
          </w:p>
        </w:tc>
      </w:tr>
      <w:tr w:rsidR="001C182E" w:rsidTr="00594B03">
        <w:tc>
          <w:tcPr>
            <w:tcW w:w="9350" w:type="dxa"/>
            <w:gridSpan w:val="2"/>
            <w:shd w:val="clear" w:color="auto" w:fill="8DB3E2" w:themeFill="text2" w:themeFillTint="66"/>
          </w:tcPr>
          <w:p w:rsidR="001C182E" w:rsidRPr="00C831EE" w:rsidRDefault="001C182E" w:rsidP="00763656">
            <w:pPr>
              <w:jc w:val="center"/>
              <w:rPr>
                <w:b/>
              </w:rPr>
            </w:pPr>
            <w:r>
              <w:rPr>
                <w:b/>
              </w:rPr>
              <w:t>REQUIRED ATTRIBUTES</w:t>
            </w:r>
          </w:p>
        </w:tc>
      </w:tr>
      <w:tr w:rsidR="001C182E" w:rsidTr="00594B03">
        <w:trPr>
          <w:trHeight w:val="416"/>
        </w:trPr>
        <w:tc>
          <w:tcPr>
            <w:tcW w:w="3033" w:type="dxa"/>
          </w:tcPr>
          <w:p w:rsidR="001C182E" w:rsidRPr="00100614" w:rsidRDefault="001C182E" w:rsidP="00763656">
            <w:pPr>
              <w:jc w:val="center"/>
              <w:rPr>
                <w:b/>
                <w:u w:val="single"/>
              </w:rPr>
            </w:pPr>
            <w:r w:rsidRPr="00100614">
              <w:rPr>
                <w:b/>
                <w:u w:val="single"/>
              </w:rPr>
              <w:t>COMPETENCY</w:t>
            </w:r>
          </w:p>
        </w:tc>
        <w:tc>
          <w:tcPr>
            <w:tcW w:w="6317" w:type="dxa"/>
          </w:tcPr>
          <w:p w:rsidR="001C182E" w:rsidRPr="00100614" w:rsidRDefault="001C182E" w:rsidP="00763656">
            <w:pPr>
              <w:jc w:val="center"/>
              <w:rPr>
                <w:b/>
                <w:u w:val="single"/>
              </w:rPr>
            </w:pPr>
            <w:r w:rsidRPr="00100614">
              <w:rPr>
                <w:b/>
                <w:u w:val="single"/>
              </w:rPr>
              <w:t>DESCRIPTION</w:t>
            </w:r>
          </w:p>
        </w:tc>
      </w:tr>
      <w:tr w:rsidR="005D610A" w:rsidTr="00594B03">
        <w:trPr>
          <w:trHeight w:val="416"/>
        </w:trPr>
        <w:tc>
          <w:tcPr>
            <w:tcW w:w="3033" w:type="dxa"/>
          </w:tcPr>
          <w:p w:rsidR="005D610A" w:rsidRDefault="005D610A" w:rsidP="00763656">
            <w:r>
              <w:t>Ethical behaviour</w:t>
            </w:r>
          </w:p>
        </w:tc>
        <w:tc>
          <w:tcPr>
            <w:tcW w:w="6317" w:type="dxa"/>
          </w:tcPr>
          <w:p w:rsidR="005D610A" w:rsidRPr="001C182E" w:rsidRDefault="005D610A" w:rsidP="00763656">
            <w:r w:rsidRPr="005D610A">
              <w:t>The incumbent occupies a position of trust will be required to live and exemplify the INSETA values. The incumbent will be required to advance the position of INSETA at all times and avoid all conflict of interest.  As a person who provides advice to senior INSETA officials the incumbent must inspire trust and maintain the highest form of ethical conduct in his dealings with internal and external stakeholders</w:t>
            </w:r>
          </w:p>
        </w:tc>
      </w:tr>
      <w:tr w:rsidR="001C182E" w:rsidTr="00594B03">
        <w:trPr>
          <w:trHeight w:val="416"/>
        </w:trPr>
        <w:tc>
          <w:tcPr>
            <w:tcW w:w="3033" w:type="dxa"/>
          </w:tcPr>
          <w:p w:rsidR="001C182E" w:rsidRDefault="001C182E" w:rsidP="00763656">
            <w:r>
              <w:t>Attention to Detail / Detail Focused</w:t>
            </w:r>
          </w:p>
        </w:tc>
        <w:tc>
          <w:tcPr>
            <w:tcW w:w="6317" w:type="dxa"/>
          </w:tcPr>
          <w:p w:rsidR="001C182E" w:rsidRPr="00FD4898" w:rsidRDefault="001C182E" w:rsidP="00763656">
            <w:r w:rsidRPr="001C182E">
              <w:t>The ability to attend to finite detail wh</w:t>
            </w:r>
            <w:r w:rsidR="005D610A">
              <w:t>ilst executing</w:t>
            </w:r>
            <w:r w:rsidR="00402EE7">
              <w:t xml:space="preserve"> outputs to ensure the </w:t>
            </w:r>
            <w:r w:rsidR="005D610A">
              <w:t>quality of service delivery</w:t>
            </w:r>
          </w:p>
        </w:tc>
      </w:tr>
      <w:tr w:rsidR="001C182E" w:rsidTr="00594B03">
        <w:trPr>
          <w:trHeight w:val="416"/>
        </w:trPr>
        <w:tc>
          <w:tcPr>
            <w:tcW w:w="3033" w:type="dxa"/>
          </w:tcPr>
          <w:p w:rsidR="001C182E" w:rsidRDefault="001C182E" w:rsidP="00763656">
            <w:r>
              <w:t>Patience</w:t>
            </w:r>
          </w:p>
        </w:tc>
        <w:tc>
          <w:tcPr>
            <w:tcW w:w="6317" w:type="dxa"/>
          </w:tcPr>
          <w:p w:rsidR="001C182E" w:rsidRPr="00FD4898" w:rsidRDefault="001C182E" w:rsidP="00763656">
            <w:r w:rsidRPr="001C182E">
              <w:t>The ability to listen and be empathetic to the needs and requirements of others</w:t>
            </w:r>
          </w:p>
        </w:tc>
      </w:tr>
      <w:tr w:rsidR="001C182E" w:rsidTr="00594B03">
        <w:trPr>
          <w:trHeight w:val="416"/>
        </w:trPr>
        <w:tc>
          <w:tcPr>
            <w:tcW w:w="3033" w:type="dxa"/>
          </w:tcPr>
          <w:p w:rsidR="001C182E" w:rsidRDefault="001C182E" w:rsidP="00763656">
            <w:r>
              <w:t>Pro-active</w:t>
            </w:r>
          </w:p>
        </w:tc>
        <w:tc>
          <w:tcPr>
            <w:tcW w:w="6317" w:type="dxa"/>
          </w:tcPr>
          <w:p w:rsidR="001C182E" w:rsidRPr="00FD4898" w:rsidRDefault="001C182E" w:rsidP="00763656">
            <w:r w:rsidRPr="001C182E">
              <w:t>The ability to forecast occurrences and implement the necessary actions to overcome the occurrence</w:t>
            </w:r>
          </w:p>
        </w:tc>
      </w:tr>
      <w:tr w:rsidR="001C182E" w:rsidRPr="00C831EE" w:rsidTr="00594B03">
        <w:tc>
          <w:tcPr>
            <w:tcW w:w="9350" w:type="dxa"/>
            <w:gridSpan w:val="2"/>
            <w:shd w:val="clear" w:color="auto" w:fill="8DB3E2" w:themeFill="text2" w:themeFillTint="66"/>
          </w:tcPr>
          <w:p w:rsidR="001C182E" w:rsidRPr="00C831EE" w:rsidRDefault="001C182E" w:rsidP="00763656">
            <w:pPr>
              <w:jc w:val="center"/>
              <w:rPr>
                <w:b/>
              </w:rPr>
            </w:pPr>
            <w:r>
              <w:rPr>
                <w:b/>
              </w:rPr>
              <w:t>OTHER SPECIAL REQUIREMENTS</w:t>
            </w:r>
          </w:p>
        </w:tc>
      </w:tr>
      <w:tr w:rsidR="001C182E" w:rsidTr="00594B03">
        <w:trPr>
          <w:trHeight w:val="416"/>
        </w:trPr>
        <w:tc>
          <w:tcPr>
            <w:tcW w:w="9350" w:type="dxa"/>
            <w:gridSpan w:val="2"/>
          </w:tcPr>
          <w:p w:rsidR="001C182E" w:rsidRPr="00FD4898" w:rsidRDefault="005D610A" w:rsidP="00763656">
            <w:r w:rsidRPr="005D610A">
              <w:t>The incumbent must be fully confident and capable of providing specialised advice on the SCM policy and processes</w:t>
            </w:r>
          </w:p>
        </w:tc>
      </w:tr>
      <w:tr w:rsidR="001C182E" w:rsidRPr="00C831EE" w:rsidTr="00594B03">
        <w:tc>
          <w:tcPr>
            <w:tcW w:w="9350" w:type="dxa"/>
            <w:gridSpan w:val="2"/>
            <w:shd w:val="clear" w:color="auto" w:fill="8DB3E2" w:themeFill="text2" w:themeFillTint="66"/>
          </w:tcPr>
          <w:p w:rsidR="001C182E" w:rsidRPr="00C831EE" w:rsidRDefault="001C182E" w:rsidP="00763656">
            <w:pPr>
              <w:jc w:val="center"/>
              <w:rPr>
                <w:b/>
              </w:rPr>
            </w:pPr>
            <w:r>
              <w:rPr>
                <w:b/>
              </w:rPr>
              <w:t>DECISION MAKING</w:t>
            </w:r>
          </w:p>
        </w:tc>
      </w:tr>
      <w:tr w:rsidR="001C182E" w:rsidTr="00594B03">
        <w:trPr>
          <w:trHeight w:val="416"/>
        </w:trPr>
        <w:tc>
          <w:tcPr>
            <w:tcW w:w="9350" w:type="dxa"/>
            <w:gridSpan w:val="2"/>
          </w:tcPr>
          <w:p w:rsidR="00EE6C6E" w:rsidRPr="00EE6C6E" w:rsidRDefault="00EE6C6E" w:rsidP="00EE6C6E">
            <w:pPr>
              <w:rPr>
                <w:b/>
                <w:lang w:val="en-GB"/>
              </w:rPr>
            </w:pPr>
            <w:r w:rsidRPr="00EE6C6E">
              <w:rPr>
                <w:b/>
                <w:lang w:val="en-GB"/>
              </w:rPr>
              <w:t>C</w:t>
            </w:r>
            <w:r w:rsidR="005D610A" w:rsidRPr="00EE6C6E">
              <w:rPr>
                <w:b/>
                <w:lang w:val="en-GB"/>
              </w:rPr>
              <w:t>hallenges in the job</w:t>
            </w:r>
          </w:p>
          <w:p w:rsidR="005D610A" w:rsidRPr="00EE6C6E" w:rsidRDefault="005D610A" w:rsidP="00EE6C6E">
            <w:pPr>
              <w:pStyle w:val="ListParagraph"/>
              <w:numPr>
                <w:ilvl w:val="0"/>
                <w:numId w:val="40"/>
              </w:numPr>
              <w:rPr>
                <w:lang w:val="en-GB"/>
              </w:rPr>
            </w:pPr>
            <w:r w:rsidRPr="00EE6C6E">
              <w:rPr>
                <w:lang w:val="en-GB"/>
              </w:rPr>
              <w:t>Providing SCM advice to senior colleagues which might cause one to become unpopular (shoot the messenger syndrome)</w:t>
            </w:r>
          </w:p>
          <w:p w:rsidR="005D610A" w:rsidRPr="005D610A" w:rsidRDefault="005D610A" w:rsidP="00EE6C6E">
            <w:pPr>
              <w:numPr>
                <w:ilvl w:val="0"/>
                <w:numId w:val="40"/>
              </w:numPr>
              <w:rPr>
                <w:lang w:val="en-GB"/>
              </w:rPr>
            </w:pPr>
            <w:r w:rsidRPr="005D610A">
              <w:rPr>
                <w:lang w:val="en-GB"/>
              </w:rPr>
              <w:t>Dealing with aggrieve stakeholders who might challenge SCM decisions</w:t>
            </w:r>
          </w:p>
          <w:p w:rsidR="005D610A" w:rsidRPr="005D610A" w:rsidRDefault="005D610A" w:rsidP="00EE6C6E">
            <w:pPr>
              <w:numPr>
                <w:ilvl w:val="0"/>
                <w:numId w:val="40"/>
              </w:numPr>
              <w:rPr>
                <w:lang w:val="en-GB"/>
              </w:rPr>
            </w:pPr>
            <w:r w:rsidRPr="005D610A">
              <w:rPr>
                <w:lang w:val="en-GB"/>
              </w:rPr>
              <w:t>Working in a fast-paced environment with quick turn-around times</w:t>
            </w:r>
          </w:p>
          <w:p w:rsidR="005D610A" w:rsidRPr="005D610A" w:rsidRDefault="005D610A" w:rsidP="00EE6C6E">
            <w:pPr>
              <w:numPr>
                <w:ilvl w:val="0"/>
                <w:numId w:val="40"/>
              </w:numPr>
              <w:rPr>
                <w:lang w:val="en-GB"/>
              </w:rPr>
            </w:pPr>
            <w:r w:rsidRPr="005D610A">
              <w:rPr>
                <w:lang w:val="en-GB"/>
              </w:rPr>
              <w:t>Maintaining focus while reviewing voluminous tender documents and policies</w:t>
            </w:r>
          </w:p>
          <w:p w:rsidR="00EE6C6E" w:rsidRPr="00EE6C6E" w:rsidRDefault="00EE6C6E" w:rsidP="00EE6C6E">
            <w:pPr>
              <w:rPr>
                <w:b/>
                <w:lang w:val="en-GB"/>
              </w:rPr>
            </w:pPr>
            <w:r w:rsidRPr="00EE6C6E">
              <w:rPr>
                <w:b/>
                <w:lang w:val="en-GB"/>
              </w:rPr>
              <w:t>R</w:t>
            </w:r>
            <w:r w:rsidR="005D610A" w:rsidRPr="00EE6C6E">
              <w:rPr>
                <w:b/>
                <w:lang w:val="en-GB"/>
              </w:rPr>
              <w:t xml:space="preserve">esources utilised </w:t>
            </w:r>
          </w:p>
          <w:p w:rsidR="005D610A" w:rsidRPr="00EE6C6E" w:rsidRDefault="005D610A" w:rsidP="00EE6C6E">
            <w:pPr>
              <w:pStyle w:val="ListParagraph"/>
              <w:numPr>
                <w:ilvl w:val="0"/>
                <w:numId w:val="41"/>
              </w:numPr>
              <w:rPr>
                <w:lang w:val="en-GB"/>
              </w:rPr>
            </w:pPr>
            <w:r w:rsidRPr="00EE6C6E">
              <w:rPr>
                <w:lang w:val="en-GB"/>
              </w:rPr>
              <w:t>National Treasury/ Legal Advisors –available for incumbent to consult with in areas where specialist opinions required</w:t>
            </w:r>
          </w:p>
          <w:p w:rsidR="005D610A" w:rsidRPr="005D610A" w:rsidRDefault="005D610A" w:rsidP="00EE6C6E">
            <w:pPr>
              <w:numPr>
                <w:ilvl w:val="0"/>
                <w:numId w:val="41"/>
              </w:numPr>
              <w:rPr>
                <w:lang w:val="en-GB"/>
              </w:rPr>
            </w:pPr>
            <w:r w:rsidRPr="005D610A">
              <w:rPr>
                <w:lang w:val="en-GB"/>
              </w:rPr>
              <w:t>Escalate problems to Corporate Services Manager and Chief Operating Officer</w:t>
            </w:r>
          </w:p>
          <w:p w:rsidR="00EE6C6E" w:rsidRDefault="00EE6C6E" w:rsidP="00EE6C6E">
            <w:pPr>
              <w:rPr>
                <w:lang w:val="en-GB"/>
              </w:rPr>
            </w:pPr>
            <w:r>
              <w:rPr>
                <w:lang w:val="en-GB"/>
              </w:rPr>
              <w:t xml:space="preserve">Planning cycle </w:t>
            </w:r>
          </w:p>
          <w:p w:rsidR="005D610A" w:rsidRPr="00EE6C6E" w:rsidRDefault="005D610A" w:rsidP="00EE6C6E">
            <w:pPr>
              <w:pStyle w:val="ListParagraph"/>
              <w:numPr>
                <w:ilvl w:val="0"/>
                <w:numId w:val="42"/>
              </w:numPr>
              <w:rPr>
                <w:lang w:val="en-GB"/>
              </w:rPr>
            </w:pPr>
            <w:r w:rsidRPr="00EE6C6E">
              <w:rPr>
                <w:lang w:val="en-GB"/>
              </w:rPr>
              <w:t>Macro – plan on a quarterly and monthly basis for execution of RFQs and Bid processes</w:t>
            </w:r>
          </w:p>
          <w:p w:rsidR="001C182E" w:rsidRPr="00EE6C6E" w:rsidRDefault="005D610A" w:rsidP="00EE6C6E">
            <w:pPr>
              <w:numPr>
                <w:ilvl w:val="0"/>
                <w:numId w:val="42"/>
              </w:numPr>
              <w:rPr>
                <w:lang w:val="en-GB"/>
              </w:rPr>
            </w:pPr>
            <w:r w:rsidRPr="005D610A">
              <w:rPr>
                <w:lang w:val="en-GB"/>
              </w:rPr>
              <w:t xml:space="preserve">Micro </w:t>
            </w:r>
            <w:proofErr w:type="gramStart"/>
            <w:r w:rsidRPr="005D610A">
              <w:rPr>
                <w:lang w:val="en-GB"/>
              </w:rPr>
              <w:t>–  on</w:t>
            </w:r>
            <w:proofErr w:type="gramEnd"/>
            <w:r w:rsidRPr="005D610A">
              <w:rPr>
                <w:lang w:val="en-GB"/>
              </w:rPr>
              <w:t xml:space="preserve"> a daily basis execute job functions. </w:t>
            </w:r>
          </w:p>
        </w:tc>
      </w:tr>
      <w:tr w:rsidR="001C182E" w:rsidRPr="00C831EE" w:rsidTr="00594B03">
        <w:tc>
          <w:tcPr>
            <w:tcW w:w="9350" w:type="dxa"/>
            <w:gridSpan w:val="2"/>
            <w:shd w:val="clear" w:color="auto" w:fill="8DB3E2" w:themeFill="text2" w:themeFillTint="66"/>
          </w:tcPr>
          <w:p w:rsidR="001C182E" w:rsidRPr="00C831EE" w:rsidRDefault="001C182E" w:rsidP="00763656">
            <w:pPr>
              <w:jc w:val="center"/>
              <w:rPr>
                <w:b/>
              </w:rPr>
            </w:pPr>
            <w:r>
              <w:rPr>
                <w:b/>
              </w:rPr>
              <w:t>ACCOUNTABILITY</w:t>
            </w:r>
          </w:p>
        </w:tc>
      </w:tr>
      <w:tr w:rsidR="001C182E" w:rsidTr="00594B03">
        <w:trPr>
          <w:trHeight w:val="416"/>
        </w:trPr>
        <w:tc>
          <w:tcPr>
            <w:tcW w:w="9350" w:type="dxa"/>
            <w:gridSpan w:val="2"/>
          </w:tcPr>
          <w:p w:rsidR="005D610A" w:rsidRPr="005D610A" w:rsidRDefault="005D610A" w:rsidP="005D610A">
            <w:pPr>
              <w:rPr>
                <w:b/>
                <w:u w:val="single"/>
                <w:lang w:val="en-GB"/>
              </w:rPr>
            </w:pPr>
            <w:r w:rsidRPr="005D610A">
              <w:rPr>
                <w:b/>
                <w:u w:val="single"/>
                <w:lang w:val="en-GB"/>
              </w:rPr>
              <w:t>Jobholder accountability</w:t>
            </w:r>
          </w:p>
          <w:p w:rsidR="005D610A" w:rsidRPr="00EE6C6E" w:rsidRDefault="005D610A" w:rsidP="00EE6C6E">
            <w:pPr>
              <w:pStyle w:val="ListParagraph"/>
              <w:numPr>
                <w:ilvl w:val="0"/>
                <w:numId w:val="43"/>
              </w:numPr>
              <w:rPr>
                <w:lang w:val="en-GB"/>
              </w:rPr>
            </w:pPr>
            <w:r w:rsidRPr="00EE6C6E">
              <w:rPr>
                <w:lang w:val="en-GB"/>
              </w:rPr>
              <w:t>Pre-evaluation of bids for compliance</w:t>
            </w:r>
          </w:p>
          <w:p w:rsidR="005D610A" w:rsidRPr="00EE6C6E" w:rsidRDefault="005D610A" w:rsidP="00EE6C6E">
            <w:pPr>
              <w:pStyle w:val="ListParagraph"/>
              <w:numPr>
                <w:ilvl w:val="0"/>
                <w:numId w:val="43"/>
              </w:numPr>
              <w:rPr>
                <w:lang w:val="en-GB"/>
              </w:rPr>
            </w:pPr>
            <w:r w:rsidRPr="00EE6C6E">
              <w:rPr>
                <w:lang w:val="en-GB"/>
              </w:rPr>
              <w:t>Provision of SCM advice orally and in writing</w:t>
            </w:r>
          </w:p>
          <w:p w:rsidR="001C182E" w:rsidRPr="00EE6C6E" w:rsidRDefault="005D610A" w:rsidP="00EE6C6E">
            <w:pPr>
              <w:pStyle w:val="ListParagraph"/>
              <w:numPr>
                <w:ilvl w:val="0"/>
                <w:numId w:val="43"/>
              </w:numPr>
              <w:rPr>
                <w:lang w:val="en-GB"/>
              </w:rPr>
            </w:pPr>
            <w:r w:rsidRPr="00EE6C6E">
              <w:rPr>
                <w:lang w:val="en-GB"/>
              </w:rPr>
              <w:t>Approving SCM processes for compliance</w:t>
            </w:r>
          </w:p>
        </w:tc>
      </w:tr>
      <w:tr w:rsidR="001C182E" w:rsidRPr="00C831EE" w:rsidTr="00594B03">
        <w:tc>
          <w:tcPr>
            <w:tcW w:w="9350" w:type="dxa"/>
            <w:gridSpan w:val="2"/>
            <w:shd w:val="clear" w:color="auto" w:fill="8DB3E2" w:themeFill="text2" w:themeFillTint="66"/>
          </w:tcPr>
          <w:p w:rsidR="001C182E" w:rsidRPr="00C831EE" w:rsidRDefault="001C182E" w:rsidP="00763656">
            <w:pPr>
              <w:jc w:val="center"/>
              <w:rPr>
                <w:b/>
              </w:rPr>
            </w:pPr>
            <w:r>
              <w:rPr>
                <w:b/>
              </w:rPr>
              <w:t>COMMUNICATION</w:t>
            </w:r>
          </w:p>
        </w:tc>
      </w:tr>
      <w:tr w:rsidR="001C182E" w:rsidTr="00594B03">
        <w:trPr>
          <w:trHeight w:val="416"/>
        </w:trPr>
        <w:tc>
          <w:tcPr>
            <w:tcW w:w="9350" w:type="dxa"/>
            <w:gridSpan w:val="2"/>
          </w:tcPr>
          <w:p w:rsidR="005D610A" w:rsidRPr="00EE6C6E" w:rsidRDefault="005D610A" w:rsidP="00EE6C6E">
            <w:pPr>
              <w:pStyle w:val="ListParagraph"/>
              <w:numPr>
                <w:ilvl w:val="0"/>
                <w:numId w:val="44"/>
              </w:numPr>
              <w:rPr>
                <w:lang w:val="en-GB"/>
              </w:rPr>
            </w:pPr>
            <w:r w:rsidRPr="00EE6C6E">
              <w:rPr>
                <w:lang w:val="en-GB"/>
              </w:rPr>
              <w:t>Can approve and send out own communications</w:t>
            </w:r>
          </w:p>
          <w:p w:rsidR="005D610A" w:rsidRPr="00EE6C6E" w:rsidRDefault="005D610A" w:rsidP="00EE6C6E">
            <w:pPr>
              <w:pStyle w:val="ListParagraph"/>
              <w:numPr>
                <w:ilvl w:val="0"/>
                <w:numId w:val="44"/>
              </w:numPr>
              <w:rPr>
                <w:lang w:val="en-GB"/>
              </w:rPr>
            </w:pPr>
            <w:r w:rsidRPr="00EE6C6E">
              <w:rPr>
                <w:lang w:val="en-GB"/>
              </w:rPr>
              <w:t>Verbal – liaise with various parties, internal stakeholders, suppliers and service providers. Presentations to key stakeholders.</w:t>
            </w:r>
          </w:p>
          <w:p w:rsidR="005D610A" w:rsidRPr="00EE6C6E" w:rsidRDefault="005D610A" w:rsidP="00EE6C6E">
            <w:pPr>
              <w:pStyle w:val="ListParagraph"/>
              <w:numPr>
                <w:ilvl w:val="0"/>
                <w:numId w:val="44"/>
              </w:numPr>
              <w:rPr>
                <w:lang w:val="en-GB"/>
              </w:rPr>
            </w:pPr>
            <w:r w:rsidRPr="00EE6C6E">
              <w:rPr>
                <w:lang w:val="en-GB"/>
              </w:rPr>
              <w:lastRenderedPageBreak/>
              <w:t xml:space="preserve">Written – represent INSETA in written communications </w:t>
            </w:r>
          </w:p>
          <w:p w:rsidR="005D610A" w:rsidRPr="00EE6C6E" w:rsidRDefault="005D610A" w:rsidP="00EE6C6E">
            <w:pPr>
              <w:pStyle w:val="ListParagraph"/>
              <w:numPr>
                <w:ilvl w:val="0"/>
                <w:numId w:val="44"/>
              </w:numPr>
              <w:rPr>
                <w:lang w:val="en-GB"/>
              </w:rPr>
            </w:pPr>
            <w:r w:rsidRPr="005D610A">
              <w:t>Sends emails as required</w:t>
            </w:r>
          </w:p>
        </w:tc>
      </w:tr>
    </w:tbl>
    <w:p w:rsidR="001572A5" w:rsidRDefault="001572A5" w:rsidP="00DA674A">
      <w:pPr>
        <w:tabs>
          <w:tab w:val="left" w:pos="3686"/>
        </w:tabs>
        <w:spacing w:line="240" w:lineRule="auto"/>
      </w:pPr>
    </w:p>
    <w:p w:rsidR="00DA674A" w:rsidRDefault="00DA674A" w:rsidP="00DA674A">
      <w:pPr>
        <w:tabs>
          <w:tab w:val="left" w:pos="3686"/>
        </w:tabs>
        <w:spacing w:line="240" w:lineRule="auto"/>
      </w:pPr>
      <w:r>
        <w:t xml:space="preserve">Forward your application letter supported by your CV to </w:t>
      </w:r>
      <w:r w:rsidRPr="00FF5395">
        <w:rPr>
          <w:b/>
          <w:u w:val="single"/>
        </w:rPr>
        <w:t>vacancies@inseta.org.za</w:t>
      </w:r>
      <w:r>
        <w:t xml:space="preserve"> with the position you are applying for clearly stated. </w:t>
      </w:r>
    </w:p>
    <w:p w:rsidR="00DA674A" w:rsidRDefault="00DA674A" w:rsidP="00DA674A">
      <w:pPr>
        <w:tabs>
          <w:tab w:val="left" w:pos="3686"/>
        </w:tabs>
        <w:spacing w:line="240" w:lineRule="auto"/>
      </w:pPr>
    </w:p>
    <w:p w:rsidR="00DA674A" w:rsidRDefault="001572A5" w:rsidP="00DA674A">
      <w:pPr>
        <w:tabs>
          <w:tab w:val="left" w:pos="3686"/>
        </w:tabs>
        <w:spacing w:line="240" w:lineRule="auto"/>
      </w:pPr>
      <w:r>
        <w:t xml:space="preserve">Closing date: </w:t>
      </w:r>
      <w:r w:rsidR="00B82C7E">
        <w:t>Sunday 3 March 2019</w:t>
      </w:r>
      <w:bookmarkStart w:id="0" w:name="_GoBack"/>
      <w:bookmarkEnd w:id="0"/>
    </w:p>
    <w:p w:rsidR="00DA674A" w:rsidRDefault="00DA674A" w:rsidP="00DA674A">
      <w:pPr>
        <w:tabs>
          <w:tab w:val="left" w:pos="3686"/>
        </w:tabs>
        <w:spacing w:line="240" w:lineRule="auto"/>
      </w:pPr>
    </w:p>
    <w:p w:rsidR="00DA674A" w:rsidRDefault="00DA674A" w:rsidP="00DA674A">
      <w:pPr>
        <w:tabs>
          <w:tab w:val="left" w:pos="3686"/>
        </w:tabs>
        <w:spacing w:line="240" w:lineRule="auto"/>
      </w:pPr>
      <w:r>
        <w:t xml:space="preserve">INSETA reserves the right not to make an appointment. </w:t>
      </w:r>
    </w:p>
    <w:p w:rsidR="00DA674A" w:rsidRDefault="00DA674A" w:rsidP="00DA674A">
      <w:pPr>
        <w:tabs>
          <w:tab w:val="left" w:pos="3686"/>
        </w:tabs>
        <w:spacing w:line="240" w:lineRule="auto"/>
      </w:pPr>
    </w:p>
    <w:p w:rsidR="0014049A" w:rsidRDefault="00DA674A" w:rsidP="00DA674A">
      <w:pPr>
        <w:tabs>
          <w:tab w:val="left" w:pos="3686"/>
        </w:tabs>
      </w:pPr>
      <w:r>
        <w:t>No late applications will be accepted</w:t>
      </w:r>
    </w:p>
    <w:sectPr w:rsidR="0014049A" w:rsidSect="00D82B7F">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CB3" w:rsidRDefault="00FA1CB3" w:rsidP="009F6755">
      <w:pPr>
        <w:spacing w:after="0" w:line="240" w:lineRule="auto"/>
      </w:pPr>
      <w:r>
        <w:separator/>
      </w:r>
    </w:p>
  </w:endnote>
  <w:endnote w:type="continuationSeparator" w:id="0">
    <w:p w:rsidR="00FA1CB3" w:rsidRDefault="00FA1CB3" w:rsidP="009F6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CB3" w:rsidRDefault="00FA1CB3" w:rsidP="009F6755">
      <w:pPr>
        <w:spacing w:after="0" w:line="240" w:lineRule="auto"/>
      </w:pPr>
      <w:r>
        <w:separator/>
      </w:r>
    </w:p>
  </w:footnote>
  <w:footnote w:type="continuationSeparator" w:id="0">
    <w:p w:rsidR="00FA1CB3" w:rsidRDefault="00FA1CB3" w:rsidP="009F6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D11" w:rsidRDefault="004C1D11">
    <w:pPr>
      <w:pStyle w:val="Header"/>
    </w:pPr>
    <w:r>
      <w:t>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3F5"/>
    <w:multiLevelType w:val="hybridMultilevel"/>
    <w:tmpl w:val="5874C8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6343151"/>
    <w:multiLevelType w:val="hybridMultilevel"/>
    <w:tmpl w:val="7ACEAD4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AB5787C"/>
    <w:multiLevelType w:val="hybridMultilevel"/>
    <w:tmpl w:val="E4BA4E0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BAB5408"/>
    <w:multiLevelType w:val="hybridMultilevel"/>
    <w:tmpl w:val="21A878B2"/>
    <w:lvl w:ilvl="0" w:tplc="95D475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11D7E"/>
    <w:multiLevelType w:val="hybridMultilevel"/>
    <w:tmpl w:val="695C7A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3724270"/>
    <w:multiLevelType w:val="hybridMultilevel"/>
    <w:tmpl w:val="A178F340"/>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55A43C0"/>
    <w:multiLevelType w:val="hybridMultilevel"/>
    <w:tmpl w:val="9858D330"/>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17A14377"/>
    <w:multiLevelType w:val="hybridMultilevel"/>
    <w:tmpl w:val="D6BA5F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24A5E"/>
    <w:multiLevelType w:val="hybridMultilevel"/>
    <w:tmpl w:val="5A6EB4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B7AAD"/>
    <w:multiLevelType w:val="hybridMultilevel"/>
    <w:tmpl w:val="1A687488"/>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1D9E6496"/>
    <w:multiLevelType w:val="hybridMultilevel"/>
    <w:tmpl w:val="3FB2F72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1DE342F8"/>
    <w:multiLevelType w:val="hybridMultilevel"/>
    <w:tmpl w:val="C5FC024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F5F47D2"/>
    <w:multiLevelType w:val="hybridMultilevel"/>
    <w:tmpl w:val="1CE2621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02602DB"/>
    <w:multiLevelType w:val="hybridMultilevel"/>
    <w:tmpl w:val="931C114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1741019"/>
    <w:multiLevelType w:val="hybridMultilevel"/>
    <w:tmpl w:val="8E26D8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4440F8E"/>
    <w:multiLevelType w:val="hybridMultilevel"/>
    <w:tmpl w:val="C8EA3752"/>
    <w:lvl w:ilvl="0" w:tplc="88B6262E">
      <w:numFmt w:val="bullet"/>
      <w:lvlText w:val="-"/>
      <w:lvlJc w:val="left"/>
      <w:pPr>
        <w:ind w:left="1440" w:hanging="360"/>
      </w:pPr>
      <w:rPr>
        <w:rFonts w:ascii="Calibri" w:eastAsiaTheme="minorHAnsi" w:hAnsi="Calibri" w:cstheme="minorBidi"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6" w15:restartNumberingAfterBreak="0">
    <w:nsid w:val="298B617F"/>
    <w:multiLevelType w:val="hybridMultilevel"/>
    <w:tmpl w:val="4148EC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FBC7BE5"/>
    <w:multiLevelType w:val="hybridMultilevel"/>
    <w:tmpl w:val="E5C8BA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9030C6"/>
    <w:multiLevelType w:val="hybridMultilevel"/>
    <w:tmpl w:val="BC0805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2790C96"/>
    <w:multiLevelType w:val="hybridMultilevel"/>
    <w:tmpl w:val="EAB24D9C"/>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15:restartNumberingAfterBreak="0">
    <w:nsid w:val="32D83F27"/>
    <w:multiLevelType w:val="hybridMultilevel"/>
    <w:tmpl w:val="4F48F1C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32C5B51"/>
    <w:multiLevelType w:val="hybridMultilevel"/>
    <w:tmpl w:val="16E2364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3910DDA"/>
    <w:multiLevelType w:val="hybridMultilevel"/>
    <w:tmpl w:val="D42C3DF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4D05058"/>
    <w:multiLevelType w:val="hybridMultilevel"/>
    <w:tmpl w:val="EB2EF8A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3848664B"/>
    <w:multiLevelType w:val="hybridMultilevel"/>
    <w:tmpl w:val="9AFE973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98C7C5B"/>
    <w:multiLevelType w:val="hybridMultilevel"/>
    <w:tmpl w:val="FD401E0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3A546628"/>
    <w:multiLevelType w:val="hybridMultilevel"/>
    <w:tmpl w:val="9E26B2F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3D300E25"/>
    <w:multiLevelType w:val="hybridMultilevel"/>
    <w:tmpl w:val="F8CA053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3F2824C9"/>
    <w:multiLevelType w:val="hybridMultilevel"/>
    <w:tmpl w:val="0D5852F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29C0AFC"/>
    <w:multiLevelType w:val="hybridMultilevel"/>
    <w:tmpl w:val="3C9A387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72C2500"/>
    <w:multiLevelType w:val="hybridMultilevel"/>
    <w:tmpl w:val="6988E12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1" w15:restartNumberingAfterBreak="0">
    <w:nsid w:val="4A2C4A12"/>
    <w:multiLevelType w:val="hybridMultilevel"/>
    <w:tmpl w:val="D4DCA5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4C122527"/>
    <w:multiLevelType w:val="hybridMultilevel"/>
    <w:tmpl w:val="750EF6E8"/>
    <w:lvl w:ilvl="0" w:tplc="95D475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DB4C7F"/>
    <w:multiLevelType w:val="hybridMultilevel"/>
    <w:tmpl w:val="5C2A4AF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AB8019D"/>
    <w:multiLevelType w:val="hybridMultilevel"/>
    <w:tmpl w:val="32EE388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F1022AA"/>
    <w:multiLevelType w:val="hybridMultilevel"/>
    <w:tmpl w:val="5832E934"/>
    <w:lvl w:ilvl="0" w:tplc="1C090005">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653A5F"/>
    <w:multiLevelType w:val="hybridMultilevel"/>
    <w:tmpl w:val="BE16E36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8AD7AE8"/>
    <w:multiLevelType w:val="hybridMultilevel"/>
    <w:tmpl w:val="17C64CD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E422C8B"/>
    <w:multiLevelType w:val="hybridMultilevel"/>
    <w:tmpl w:val="FF5C149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EC679AB"/>
    <w:multiLevelType w:val="hybridMultilevel"/>
    <w:tmpl w:val="CB7851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3A96126"/>
    <w:multiLevelType w:val="hybridMultilevel"/>
    <w:tmpl w:val="1CEE31EC"/>
    <w:lvl w:ilvl="0" w:tplc="88B6262E">
      <w:numFmt w:val="bullet"/>
      <w:lvlText w:val="-"/>
      <w:lvlJc w:val="left"/>
      <w:pPr>
        <w:ind w:left="1335" w:hanging="360"/>
      </w:pPr>
      <w:rPr>
        <w:rFonts w:ascii="Calibri" w:eastAsiaTheme="minorHAnsi" w:hAnsi="Calibri" w:cstheme="minorBidi"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41" w15:restartNumberingAfterBreak="0">
    <w:nsid w:val="794A535A"/>
    <w:multiLevelType w:val="hybridMultilevel"/>
    <w:tmpl w:val="A36625FE"/>
    <w:lvl w:ilvl="0" w:tplc="A98CD7D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E0E2A95"/>
    <w:multiLevelType w:val="hybridMultilevel"/>
    <w:tmpl w:val="B100CA0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3" w15:restartNumberingAfterBreak="0">
    <w:nsid w:val="7F5B28E3"/>
    <w:multiLevelType w:val="hybridMultilevel"/>
    <w:tmpl w:val="8862B0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7"/>
  </w:num>
  <w:num w:numId="4">
    <w:abstractNumId w:val="3"/>
  </w:num>
  <w:num w:numId="5">
    <w:abstractNumId w:val="32"/>
  </w:num>
  <w:num w:numId="6">
    <w:abstractNumId w:val="41"/>
  </w:num>
  <w:num w:numId="7">
    <w:abstractNumId w:val="40"/>
  </w:num>
  <w:num w:numId="8">
    <w:abstractNumId w:val="16"/>
  </w:num>
  <w:num w:numId="9">
    <w:abstractNumId w:val="9"/>
  </w:num>
  <w:num w:numId="10">
    <w:abstractNumId w:val="26"/>
  </w:num>
  <w:num w:numId="11">
    <w:abstractNumId w:val="2"/>
  </w:num>
  <w:num w:numId="12">
    <w:abstractNumId w:val="12"/>
  </w:num>
  <w:num w:numId="13">
    <w:abstractNumId w:val="38"/>
  </w:num>
  <w:num w:numId="14">
    <w:abstractNumId w:val="15"/>
  </w:num>
  <w:num w:numId="15">
    <w:abstractNumId w:val="13"/>
  </w:num>
  <w:num w:numId="16">
    <w:abstractNumId w:val="28"/>
  </w:num>
  <w:num w:numId="17">
    <w:abstractNumId w:val="23"/>
  </w:num>
  <w:num w:numId="18">
    <w:abstractNumId w:val="33"/>
  </w:num>
  <w:num w:numId="19">
    <w:abstractNumId w:val="20"/>
  </w:num>
  <w:num w:numId="20">
    <w:abstractNumId w:val="29"/>
  </w:num>
  <w:num w:numId="21">
    <w:abstractNumId w:val="22"/>
  </w:num>
  <w:num w:numId="22">
    <w:abstractNumId w:val="36"/>
  </w:num>
  <w:num w:numId="23">
    <w:abstractNumId w:val="35"/>
  </w:num>
  <w:num w:numId="24">
    <w:abstractNumId w:val="21"/>
  </w:num>
  <w:num w:numId="25">
    <w:abstractNumId w:val="1"/>
  </w:num>
  <w:num w:numId="26">
    <w:abstractNumId w:val="37"/>
  </w:num>
  <w:num w:numId="27">
    <w:abstractNumId w:val="34"/>
  </w:num>
  <w:num w:numId="28">
    <w:abstractNumId w:val="5"/>
  </w:num>
  <w:num w:numId="29">
    <w:abstractNumId w:val="24"/>
  </w:num>
  <w:num w:numId="30">
    <w:abstractNumId w:val="43"/>
  </w:num>
  <w:num w:numId="31">
    <w:abstractNumId w:val="19"/>
  </w:num>
  <w:num w:numId="32">
    <w:abstractNumId w:val="27"/>
  </w:num>
  <w:num w:numId="33">
    <w:abstractNumId w:val="18"/>
  </w:num>
  <w:num w:numId="34">
    <w:abstractNumId w:val="6"/>
  </w:num>
  <w:num w:numId="35">
    <w:abstractNumId w:val="11"/>
  </w:num>
  <w:num w:numId="36">
    <w:abstractNumId w:val="42"/>
  </w:num>
  <w:num w:numId="37">
    <w:abstractNumId w:val="10"/>
  </w:num>
  <w:num w:numId="38">
    <w:abstractNumId w:val="30"/>
  </w:num>
  <w:num w:numId="39">
    <w:abstractNumId w:val="25"/>
  </w:num>
  <w:num w:numId="40">
    <w:abstractNumId w:val="4"/>
  </w:num>
  <w:num w:numId="41">
    <w:abstractNumId w:val="39"/>
  </w:num>
  <w:num w:numId="42">
    <w:abstractNumId w:val="31"/>
  </w:num>
  <w:num w:numId="43">
    <w:abstractNumId w:val="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4D6"/>
    <w:rsid w:val="0001386F"/>
    <w:rsid w:val="0001682D"/>
    <w:rsid w:val="00051C48"/>
    <w:rsid w:val="0006090F"/>
    <w:rsid w:val="000C54CA"/>
    <w:rsid w:val="000D6473"/>
    <w:rsid w:val="000E00C3"/>
    <w:rsid w:val="00100614"/>
    <w:rsid w:val="001168B6"/>
    <w:rsid w:val="00137B4A"/>
    <w:rsid w:val="0014049A"/>
    <w:rsid w:val="001572A5"/>
    <w:rsid w:val="00167CA5"/>
    <w:rsid w:val="00185FF2"/>
    <w:rsid w:val="001879EF"/>
    <w:rsid w:val="001A1B3E"/>
    <w:rsid w:val="001B6B8F"/>
    <w:rsid w:val="001C182E"/>
    <w:rsid w:val="001C1C3A"/>
    <w:rsid w:val="001D4AE9"/>
    <w:rsid w:val="001D5C45"/>
    <w:rsid w:val="001E5E87"/>
    <w:rsid w:val="0021411A"/>
    <w:rsid w:val="002425C9"/>
    <w:rsid w:val="002B0537"/>
    <w:rsid w:val="002D005D"/>
    <w:rsid w:val="002D6F7C"/>
    <w:rsid w:val="0035533B"/>
    <w:rsid w:val="003731BC"/>
    <w:rsid w:val="00377825"/>
    <w:rsid w:val="00385371"/>
    <w:rsid w:val="00392B87"/>
    <w:rsid w:val="003C51B0"/>
    <w:rsid w:val="003D7332"/>
    <w:rsid w:val="003F6A36"/>
    <w:rsid w:val="003F75A0"/>
    <w:rsid w:val="00402EE7"/>
    <w:rsid w:val="00417AC5"/>
    <w:rsid w:val="0045737A"/>
    <w:rsid w:val="004607FF"/>
    <w:rsid w:val="004A1AD7"/>
    <w:rsid w:val="004A6718"/>
    <w:rsid w:val="004B135C"/>
    <w:rsid w:val="004B48A6"/>
    <w:rsid w:val="004C1D11"/>
    <w:rsid w:val="004C3F05"/>
    <w:rsid w:val="004D4E09"/>
    <w:rsid w:val="004D5263"/>
    <w:rsid w:val="004F2E47"/>
    <w:rsid w:val="00504075"/>
    <w:rsid w:val="005106DE"/>
    <w:rsid w:val="005159A9"/>
    <w:rsid w:val="00541CF1"/>
    <w:rsid w:val="00552A59"/>
    <w:rsid w:val="00574528"/>
    <w:rsid w:val="00587C39"/>
    <w:rsid w:val="005916CC"/>
    <w:rsid w:val="00594B03"/>
    <w:rsid w:val="005B0A57"/>
    <w:rsid w:val="005D610A"/>
    <w:rsid w:val="005E0780"/>
    <w:rsid w:val="005F0702"/>
    <w:rsid w:val="005F1995"/>
    <w:rsid w:val="005F47DC"/>
    <w:rsid w:val="00604FD7"/>
    <w:rsid w:val="00635635"/>
    <w:rsid w:val="00640AB4"/>
    <w:rsid w:val="00652689"/>
    <w:rsid w:val="006A215D"/>
    <w:rsid w:val="006A2A81"/>
    <w:rsid w:val="006A4A9E"/>
    <w:rsid w:val="006C4E6B"/>
    <w:rsid w:val="006C6CDC"/>
    <w:rsid w:val="006F23B4"/>
    <w:rsid w:val="0071058A"/>
    <w:rsid w:val="00726D12"/>
    <w:rsid w:val="00761A7F"/>
    <w:rsid w:val="00762B66"/>
    <w:rsid w:val="007A44D6"/>
    <w:rsid w:val="007F5F81"/>
    <w:rsid w:val="00805B15"/>
    <w:rsid w:val="00831BDC"/>
    <w:rsid w:val="00845DA6"/>
    <w:rsid w:val="00850A09"/>
    <w:rsid w:val="00875A95"/>
    <w:rsid w:val="00882BB2"/>
    <w:rsid w:val="008879E6"/>
    <w:rsid w:val="008A61A2"/>
    <w:rsid w:val="008B56AF"/>
    <w:rsid w:val="008D2679"/>
    <w:rsid w:val="008D4024"/>
    <w:rsid w:val="008D4DD4"/>
    <w:rsid w:val="008E07EE"/>
    <w:rsid w:val="009212D9"/>
    <w:rsid w:val="009227F6"/>
    <w:rsid w:val="0095076C"/>
    <w:rsid w:val="009642E7"/>
    <w:rsid w:val="00965BD9"/>
    <w:rsid w:val="00967139"/>
    <w:rsid w:val="00982734"/>
    <w:rsid w:val="00996E5F"/>
    <w:rsid w:val="009B109F"/>
    <w:rsid w:val="009B37D6"/>
    <w:rsid w:val="009B7241"/>
    <w:rsid w:val="009E748E"/>
    <w:rsid w:val="009F6755"/>
    <w:rsid w:val="00A03D1A"/>
    <w:rsid w:val="00A05C4C"/>
    <w:rsid w:val="00A06D7A"/>
    <w:rsid w:val="00A10440"/>
    <w:rsid w:val="00A4145E"/>
    <w:rsid w:val="00A52C47"/>
    <w:rsid w:val="00A532E5"/>
    <w:rsid w:val="00A64A8D"/>
    <w:rsid w:val="00A65B68"/>
    <w:rsid w:val="00A865BB"/>
    <w:rsid w:val="00AC4F0C"/>
    <w:rsid w:val="00AE3326"/>
    <w:rsid w:val="00AE6FD8"/>
    <w:rsid w:val="00AF101C"/>
    <w:rsid w:val="00AF2C7B"/>
    <w:rsid w:val="00B105FE"/>
    <w:rsid w:val="00B76E08"/>
    <w:rsid w:val="00B82C7E"/>
    <w:rsid w:val="00B9244F"/>
    <w:rsid w:val="00BB526F"/>
    <w:rsid w:val="00BC46A7"/>
    <w:rsid w:val="00BD7BB5"/>
    <w:rsid w:val="00BD7F25"/>
    <w:rsid w:val="00BE4D79"/>
    <w:rsid w:val="00BE7D32"/>
    <w:rsid w:val="00C00BAA"/>
    <w:rsid w:val="00C14521"/>
    <w:rsid w:val="00C223EC"/>
    <w:rsid w:val="00C22881"/>
    <w:rsid w:val="00C37610"/>
    <w:rsid w:val="00C52157"/>
    <w:rsid w:val="00C737D9"/>
    <w:rsid w:val="00C831EE"/>
    <w:rsid w:val="00CC00A5"/>
    <w:rsid w:val="00CC56E9"/>
    <w:rsid w:val="00D22960"/>
    <w:rsid w:val="00D30262"/>
    <w:rsid w:val="00D407E7"/>
    <w:rsid w:val="00D56EF6"/>
    <w:rsid w:val="00D57DF5"/>
    <w:rsid w:val="00D82B4D"/>
    <w:rsid w:val="00D82B7F"/>
    <w:rsid w:val="00DA20B5"/>
    <w:rsid w:val="00DA674A"/>
    <w:rsid w:val="00DB5101"/>
    <w:rsid w:val="00DD2144"/>
    <w:rsid w:val="00DD226C"/>
    <w:rsid w:val="00DF1D75"/>
    <w:rsid w:val="00E010B8"/>
    <w:rsid w:val="00E1737E"/>
    <w:rsid w:val="00E27175"/>
    <w:rsid w:val="00E3795D"/>
    <w:rsid w:val="00E47A23"/>
    <w:rsid w:val="00E52B99"/>
    <w:rsid w:val="00E5444E"/>
    <w:rsid w:val="00E5469B"/>
    <w:rsid w:val="00E573A3"/>
    <w:rsid w:val="00E732B8"/>
    <w:rsid w:val="00E8260C"/>
    <w:rsid w:val="00E85387"/>
    <w:rsid w:val="00E94B4B"/>
    <w:rsid w:val="00EA16BB"/>
    <w:rsid w:val="00EB60E0"/>
    <w:rsid w:val="00EB6361"/>
    <w:rsid w:val="00EE347B"/>
    <w:rsid w:val="00EE6C6E"/>
    <w:rsid w:val="00F06C4F"/>
    <w:rsid w:val="00F32863"/>
    <w:rsid w:val="00F32A24"/>
    <w:rsid w:val="00F36785"/>
    <w:rsid w:val="00F7428B"/>
    <w:rsid w:val="00F765D6"/>
    <w:rsid w:val="00F81662"/>
    <w:rsid w:val="00F90CE9"/>
    <w:rsid w:val="00FA1CB3"/>
    <w:rsid w:val="00FD257B"/>
    <w:rsid w:val="00FD4898"/>
    <w:rsid w:val="00FF53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E6A9"/>
  <w15:docId w15:val="{27E10218-1051-4BC4-BD48-F2A439C3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44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94B4B"/>
    <w:pPr>
      <w:ind w:left="720"/>
      <w:contextualSpacing/>
    </w:pPr>
  </w:style>
  <w:style w:type="paragraph" w:styleId="BalloonText">
    <w:name w:val="Balloon Text"/>
    <w:basedOn w:val="Normal"/>
    <w:link w:val="BalloonTextChar"/>
    <w:uiPriority w:val="99"/>
    <w:semiHidden/>
    <w:unhideWhenUsed/>
    <w:rsid w:val="009F6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755"/>
    <w:rPr>
      <w:rFonts w:ascii="Tahoma" w:hAnsi="Tahoma" w:cs="Tahoma"/>
      <w:sz w:val="16"/>
      <w:szCs w:val="16"/>
    </w:rPr>
  </w:style>
  <w:style w:type="paragraph" w:styleId="Header">
    <w:name w:val="header"/>
    <w:basedOn w:val="Normal"/>
    <w:link w:val="HeaderChar"/>
    <w:uiPriority w:val="99"/>
    <w:unhideWhenUsed/>
    <w:rsid w:val="009F6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755"/>
  </w:style>
  <w:style w:type="paragraph" w:styleId="Footer">
    <w:name w:val="footer"/>
    <w:basedOn w:val="Normal"/>
    <w:link w:val="FooterChar"/>
    <w:uiPriority w:val="99"/>
    <w:unhideWhenUsed/>
    <w:rsid w:val="009F6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755"/>
  </w:style>
  <w:style w:type="character" w:customStyle="1" w:styleId="black12">
    <w:name w:val="black12"/>
    <w:basedOn w:val="DefaultParagraphFont"/>
    <w:rsid w:val="00761A7F"/>
  </w:style>
  <w:style w:type="table" w:customStyle="1" w:styleId="TableGrid1">
    <w:name w:val="Table Grid1"/>
    <w:basedOn w:val="TableNormal"/>
    <w:next w:val="TableGrid"/>
    <w:uiPriority w:val="59"/>
    <w:rsid w:val="00EA16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55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45668-B538-4033-AE11-CD8C877A0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Dimakatso Seete</dc:creator>
  <cp:lastModifiedBy>Mduduzi Mahlangu</cp:lastModifiedBy>
  <cp:revision>4</cp:revision>
  <cp:lastPrinted>2011-02-10T14:52:00Z</cp:lastPrinted>
  <dcterms:created xsi:type="dcterms:W3CDTF">2018-05-31T09:23:00Z</dcterms:created>
  <dcterms:modified xsi:type="dcterms:W3CDTF">2019-02-27T08:25:00Z</dcterms:modified>
</cp:coreProperties>
</file>